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一、鲜蛋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食品中百草枯等43种农药最大残留限量》（GB 2763.1）、《食品动物中禁止使用的药品及其他化合物清单》（农业农村部公告第250号）、《食品安全国家标准食品中兽药最大残留限量》（GB 31650）、《发布在食品动物中停止使用洛美沙星、培氟沙星、氧氟沙星、诺氟沙星4种兽药的决定》（农业部公告第2292号）、《兽药地方标准废止目录》（农业部公告第560号）、《动物性食品中兽药最高残留限量》（农业部公告第235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鸡蛋检验项目包括恩诺沙星、氟苯尼考、氧氟沙星、氯霉素、磺胺类（总量）。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其他禽蛋检验项目包括氟苯尼考（不含鹌鹑蛋）、氧氟沙星、氯霉素、恩诺沙星。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畜禽肉及副产品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鲜（冻）畜、禽产品》（GB 2707）、《食品安全国家标准 食品中污染物限量》（GB 2762）、《食品安全国家标准 食品中兽药最大残留限量》（GB 31650）、《兽药地方标准废止目录》（农业部公告第560号）、《食品动物中禁止使用的药品及其他化合物清单》（农业农村部公告第250号）、《发布在食品动物中停止使用洛美沙星、培氟沙星、氧氟沙星、诺氟沙星4种兽药的决定》（农业部公告第2292号）、《食品中可能违法添加的非食用物质和易滥用的食品添加剂名单（第四批）》（整顿办函〔2010〕50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猪肉检验项目包括克伦特罗、莱克多巴胺、沙丁胺醇、氯霉素、恩诺沙星、氧氟沙星、培氟沙星、氯丙嗪、呋喃唑酮代谢物、五氯酚酸钠、磺胺类（总量）。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牛肉检验项目包括克伦特罗、莱克多巴胺、磺胺类（总量）、地塞米松、五氯酚酸钠、氯霉素。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羊肉检验项目包括克伦特罗、莱克多巴胺、恩诺沙星、氯霉素、磺胺类（总量）、氧氟沙星。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鸡肉检验项目包括氯霉素、磺胺类（总量）、恩诺沙星、氟苯尼考、氧氟沙星、培氟沙星、土霉素、呋喃唑酮代谢物、多西环素（强力霉素）、五氯酚酸钠、金刚烷胺。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鸭肉检验项目包括氯霉素、氧氟沙星、五氯酚酸钠、呋喃唑酮代谢物、磺胺类（总量）。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猪肝检验项目包括克伦特罗、莱克多巴胺、沙丁胺醇、磺胺类（总量）、五氯酚酸钠、呋喃唑酮代谢物、氧氟沙星。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猪肾检验项目包括克伦特罗、莱克多巴胺、沙丁胺醇、磺胺类（总量）、五氯酚酸钠。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其他畜副产品检验项目包括克伦特罗、莱克多巴胺、沙丁胺醇、氧氟沙星、氯霉素。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食品中农药最大残留限量》（GB 2763）、《豆芽卫生标准》（GB 22556）、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国家食品药品监督管理总局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国家卫生和计划生育委员会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关于豆芽生产过程中禁止使用6-苄基腺嘌呤等物质的公告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(2015年第11号)等标准及产品明示标准和指标的要求。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豆芽检验项目包括4-氯苯氧乙酸钠（以4-氯苯氧乙酸计）、6-苄基腺嘌呤（6-BA）、亚硫酸盐（以SO₂计）、铅。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韭菜检验项目包括腐霉利、毒死蜱、氧乐果、克百威、甲拌磷、氯氰菊酯和高效氯氰菊酯、氟虫腈。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结球甘蓝检验项目包括氧乐果、甲胺磷、氟虫腈、毒死蜱、克百威。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菠菜检验项目包括毒死蜱、氧乐果、阿维菌素、氟虫腈、克百威、甲拌磷。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芹菜检验项目包括毒死蜱、甲拌磷、克百威、氟虫腈、氧乐果、甲基异柳磷、水胺硫磷、氯氟氰菊酯和高效氯氟氰菊酯。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普通白菜检验项目包括毒死蜱、氟虫腈、啶虫脒、氧乐果、克百威、甲胺磷、水胺硫磷。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油麦菜检验项目包括氟虫腈、氧乐果、克百威、甲胺磷、甲基异柳磷。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大白菜检验项目包括毒死蜱、氧乐果、克百威、啶虫脒、甲胺磷。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茄子检验项目包括克百威、氧乐果、甲胺磷、水胺硫磷、氯唑磷。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辣椒检验项目包括克百威、氧乐果、水胺硫磷、氟虫腈、氯氰菊酯和高效氯氰菊酯。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番茄检验项目包括氧乐果、克百威、毒死蜱、苯醚甲环唑、氯氟氰菊酯和高效氯氟氰菊酯。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黄瓜检验项目包括氟虫腈、克百威、氧乐果、毒死蜱、三唑酮。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山药检验项目包括氯氟氰菊酯和高效氯氟氰菊酯、氧乐果、克百威、甲拌磷。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豇豆检验项目包括克百威、灭蝇胺、氧乐果、水胺硫磷、甲基异柳磷、氟虫腈、甲胺磷、阿维菌素。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、水产品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鲜、冻动物性水产品》（GB 2733）、《食品安全国家标准 食品中兽药最大残留限量》（GB 31650）、《食品动物中禁止使用的药品及其他化合物清单》（农业农村部公告第250号）、《发布在食品动物中停止使用洛美沙星、培氟沙星、氧氟沙星、诺氟沙星4种兽药的决定》（农业部公告第2292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淡水鱼检验项目包括恩诺沙星、呋喃西林代谢物、呋喃唑酮代谢物、氯霉素、孔雀石绿、氧氟沙星、培氟沙星、磺胺类（总量）、地西泮。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海水鱼检验项目包括恩诺沙星、氧氟沙星、诺氟沙星、呋喃西林代谢物、呋喃唑酮代谢物、氯霉素、孔雀石绿、甲硝唑、磺胺类（总量）、镉。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海水虾检验项目包括镉、呋喃妥因代谢物、呋喃唑酮代谢物、土霉素、金霉素。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贝类检验项目包括恩诺沙星、呋喃西林代谢物、氯霉素、镉、呋喃唑酮代谢物。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其他水产品检验项目包括恩诺沙星、呋喃唑酮代谢物、氧氟沙星、镉、呋喃西林代谢物。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、水果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食品添加剂使用标准》（GB 2760）、《食品安全国家标准 食品中农药最大残留限量》（GB 2763）等标准及产品明示标准和指标的要求。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梨检验项目包括克百威、氧乐果、氯氟氰菊酯和高效氯氟氰菊酯、多菌灵、敌敌畏。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枣检验项目包括氧乐果、氟虫腈、糖精钠（以糖精计）、多菌灵、甲胺磷。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龙眼检验项目包括克百威、氧乐果、敌敌畏、甲胺磷。</w:t>
      </w:r>
    </w:p>
    <w:sectPr>
      <w:footerReference r:id="rId3" w:type="default"/>
      <w:pgSz w:w="11906" w:h="16838"/>
      <w:pgMar w:top="1757" w:right="1531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C6704"/>
    <w:rsid w:val="004D2049"/>
    <w:rsid w:val="00522646"/>
    <w:rsid w:val="00547F2F"/>
    <w:rsid w:val="005714EA"/>
    <w:rsid w:val="00576EA0"/>
    <w:rsid w:val="0058082F"/>
    <w:rsid w:val="00585BDB"/>
    <w:rsid w:val="005927BF"/>
    <w:rsid w:val="00593DE8"/>
    <w:rsid w:val="00596E57"/>
    <w:rsid w:val="005B7F8A"/>
    <w:rsid w:val="005C108F"/>
    <w:rsid w:val="005C3B7E"/>
    <w:rsid w:val="005C4B90"/>
    <w:rsid w:val="005E1F65"/>
    <w:rsid w:val="005E2807"/>
    <w:rsid w:val="005E6DE0"/>
    <w:rsid w:val="005E7A14"/>
    <w:rsid w:val="0060611A"/>
    <w:rsid w:val="0064574D"/>
    <w:rsid w:val="00657BE6"/>
    <w:rsid w:val="0068055F"/>
    <w:rsid w:val="006829EF"/>
    <w:rsid w:val="00683DB8"/>
    <w:rsid w:val="00696B22"/>
    <w:rsid w:val="006A2DC7"/>
    <w:rsid w:val="006F0E80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5CF"/>
    <w:rsid w:val="00824B0E"/>
    <w:rsid w:val="00825380"/>
    <w:rsid w:val="0083001B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D6A42"/>
    <w:rsid w:val="00AE219B"/>
    <w:rsid w:val="00B27016"/>
    <w:rsid w:val="00B531DD"/>
    <w:rsid w:val="00BD385D"/>
    <w:rsid w:val="00BE2199"/>
    <w:rsid w:val="00C33714"/>
    <w:rsid w:val="00C51B7C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271C5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1AB6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0360EC"/>
    <w:rsid w:val="211C190A"/>
    <w:rsid w:val="212D7A84"/>
    <w:rsid w:val="213B0BBA"/>
    <w:rsid w:val="21BE5079"/>
    <w:rsid w:val="224422DE"/>
    <w:rsid w:val="225F2D9E"/>
    <w:rsid w:val="22840C6A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0363B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C52BA0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39E4C-078D-4CA1-AD21-02C900464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5</Pages>
  <Words>361</Words>
  <Characters>2059</Characters>
  <Lines>17</Lines>
  <Paragraphs>4</Paragraphs>
  <TotalTime>6</TotalTime>
  <ScaleCrop>false</ScaleCrop>
  <LinksUpToDate>false</LinksUpToDate>
  <CharactersWithSpaces>2416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明哥</cp:lastModifiedBy>
  <cp:lastPrinted>2020-09-14T10:06:26Z</cp:lastPrinted>
  <dcterms:modified xsi:type="dcterms:W3CDTF">2020-09-14T10:06:39Z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