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kinsoku/>
        <w:wordWrap/>
        <w:overflowPunct/>
        <w:topLinePunct w:val="0"/>
        <w:bidi w:val="0"/>
        <w:snapToGrid/>
        <w:spacing w:line="560" w:lineRule="exact"/>
        <w:jc w:val="center"/>
        <w:textAlignment w:val="auto"/>
        <w:rPr>
          <w:rFonts w:hint="eastAsia" w:ascii="方正小标宋简体" w:hAnsi="方正小标宋简体" w:eastAsia="方正小标宋简体" w:cs="方正小标宋简体"/>
          <w:color w:val="auto"/>
          <w:kern w:val="0"/>
          <w:sz w:val="44"/>
          <w:szCs w:val="44"/>
          <w:shd w:val="clear" w:color="auto" w:fill="FFFFFF"/>
          <w:lang w:val="en-US" w:eastAsia="zh-CN" w:bidi="ar-SA"/>
        </w:rPr>
      </w:pPr>
    </w:p>
    <w:p>
      <w:pPr>
        <w:pStyle w:val="12"/>
        <w:keepNext w:val="0"/>
        <w:keepLines w:val="0"/>
        <w:pageBreakBefore w:val="0"/>
        <w:kinsoku/>
        <w:wordWrap/>
        <w:overflowPunct/>
        <w:topLinePunct w:val="0"/>
        <w:bidi w:val="0"/>
        <w:snapToGrid/>
        <w:spacing w:line="560" w:lineRule="exact"/>
        <w:jc w:val="center"/>
        <w:textAlignment w:val="auto"/>
        <w:rPr>
          <w:rFonts w:hint="eastAsia" w:ascii="方正小标宋简体" w:hAnsi="方正小标宋简体" w:eastAsia="方正小标宋简体" w:cs="方正小标宋简体"/>
          <w:color w:val="auto"/>
          <w:kern w:val="0"/>
          <w:sz w:val="44"/>
          <w:szCs w:val="44"/>
          <w:shd w:val="clear" w:color="auto" w:fill="FFFFFF"/>
          <w:lang w:val="en-US" w:eastAsia="zh-CN" w:bidi="ar-SA"/>
        </w:rPr>
      </w:pPr>
      <w:r>
        <w:rPr>
          <w:rFonts w:hint="eastAsia" w:ascii="方正小标宋简体" w:hAnsi="方正小标宋简体" w:eastAsia="方正小标宋简体" w:cs="方正小标宋简体"/>
          <w:color w:val="auto"/>
          <w:kern w:val="0"/>
          <w:sz w:val="44"/>
          <w:szCs w:val="44"/>
          <w:shd w:val="clear" w:color="auto" w:fill="FFFFFF"/>
          <w:lang w:val="en-US" w:eastAsia="zh-CN" w:bidi="ar-SA"/>
        </w:rPr>
        <w:t>关于《万宁市网络预约出租汽车经营服务</w:t>
      </w:r>
    </w:p>
    <w:p>
      <w:pPr>
        <w:pStyle w:val="12"/>
        <w:keepNext w:val="0"/>
        <w:keepLines w:val="0"/>
        <w:pageBreakBefore w:val="0"/>
        <w:kinsoku/>
        <w:wordWrap/>
        <w:overflowPunct/>
        <w:topLinePunct w:val="0"/>
        <w:bidi w:val="0"/>
        <w:snapToGrid/>
        <w:spacing w:line="560" w:lineRule="exact"/>
        <w:jc w:val="center"/>
        <w:textAlignment w:val="auto"/>
        <w:rPr>
          <w:rFonts w:hint="eastAsia" w:ascii="方正小标宋简体" w:hAnsi="方正小标宋简体" w:eastAsia="方正小标宋简体" w:cs="方正小标宋简体"/>
          <w:color w:val="auto"/>
          <w:kern w:val="0"/>
          <w:sz w:val="44"/>
          <w:szCs w:val="44"/>
          <w:shd w:val="clear" w:color="auto" w:fill="FFFFFF"/>
          <w:lang w:val="en-US" w:eastAsia="zh-CN" w:bidi="ar-SA"/>
        </w:rPr>
      </w:pPr>
      <w:r>
        <w:rPr>
          <w:rFonts w:hint="eastAsia" w:ascii="方正小标宋简体" w:hAnsi="方正小标宋简体" w:eastAsia="方正小标宋简体" w:cs="方正小标宋简体"/>
          <w:color w:val="auto"/>
          <w:kern w:val="0"/>
          <w:sz w:val="44"/>
          <w:szCs w:val="44"/>
          <w:shd w:val="clear" w:color="auto" w:fill="FFFFFF"/>
          <w:lang w:val="en-US" w:eastAsia="zh-CN" w:bidi="ar-SA"/>
        </w:rPr>
        <w:t>管理实施细则》修订内容说明</w:t>
      </w:r>
    </w:p>
    <w:p>
      <w:pPr>
        <w:pStyle w:val="12"/>
        <w:keepNext w:val="0"/>
        <w:keepLines w:val="0"/>
        <w:pageBreakBefore w:val="0"/>
        <w:kinsoku/>
        <w:wordWrap/>
        <w:overflowPunct/>
        <w:topLinePunct w:val="0"/>
        <w:bidi w:val="0"/>
        <w:snapToGrid/>
        <w:spacing w:line="560" w:lineRule="exact"/>
        <w:jc w:val="both"/>
        <w:textAlignment w:val="auto"/>
        <w:rPr>
          <w:rFonts w:hint="eastAsia" w:ascii="仿宋_GB2312" w:hAnsi="仿宋_GB2312" w:eastAsia="仿宋_GB2312" w:cs="仿宋_GB2312"/>
          <w:color w:val="auto"/>
          <w:kern w:val="0"/>
          <w:sz w:val="32"/>
          <w:szCs w:val="32"/>
          <w:shd w:val="clear" w:color="auto" w:fill="FFFFFF"/>
          <w:lang w:val="en-US" w:eastAsia="zh-CN" w:bidi="ar-SA"/>
        </w:rPr>
      </w:pPr>
    </w:p>
    <w:p>
      <w:pPr>
        <w:pStyle w:val="1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黑体" w:eastAsia="黑体" w:cs="黑体"/>
          <w:color w:val="auto"/>
          <w:kern w:val="0"/>
          <w:sz w:val="32"/>
          <w:szCs w:val="32"/>
          <w:shd w:val="clear" w:color="auto" w:fill="FFFFFF"/>
          <w:lang w:val="en-US" w:eastAsia="zh-CN" w:bidi="ar-SA"/>
        </w:rPr>
      </w:pPr>
      <w:r>
        <w:rPr>
          <w:rFonts w:hint="eastAsia" w:eastAsia="黑体" w:cs="黑体"/>
          <w:color w:val="auto"/>
          <w:kern w:val="0"/>
          <w:sz w:val="32"/>
          <w:szCs w:val="32"/>
          <w:shd w:val="clear" w:color="auto" w:fill="FFFFFF"/>
          <w:lang w:val="en-US" w:eastAsia="zh-CN" w:bidi="ar-SA"/>
        </w:rPr>
        <w:t>一、修订内容说明</w:t>
      </w:r>
    </w:p>
    <w:p>
      <w:pPr>
        <w:pStyle w:val="12"/>
        <w:keepNext w:val="0"/>
        <w:keepLines w:val="0"/>
        <w:pageBreakBefore w:val="0"/>
        <w:widowControl w:val="0"/>
        <w:kinsoku/>
        <w:wordWrap/>
        <w:overflowPunct/>
        <w:topLinePunct w:val="0"/>
        <w:bidi w:val="0"/>
        <w:snapToGrid/>
        <w:spacing w:line="560" w:lineRule="exact"/>
        <w:ind w:firstLine="640" w:firstLineChars="200"/>
        <w:jc w:val="both"/>
        <w:textAlignment w:val="auto"/>
        <w:rPr>
          <w:rFonts w:hint="eastAsia" w:ascii="仿宋_GB2312" w:hAnsi="仿宋_GB2312" w:eastAsia="仿宋_GB2312" w:cs="仿宋_GB2312"/>
          <w:b w:val="0"/>
          <w:bCs w:val="0"/>
          <w:color w:val="auto"/>
          <w:kern w:val="0"/>
          <w:sz w:val="32"/>
          <w:szCs w:val="32"/>
          <w:shd w:val="clear" w:color="auto" w:fill="FFFFFF"/>
          <w:lang w:val="en-US" w:eastAsia="zh-CN" w:bidi="ar-SA"/>
        </w:rPr>
      </w:pPr>
      <w:r>
        <w:rPr>
          <w:rFonts w:hint="eastAsia" w:ascii="仿宋_GB2312" w:hAnsi="仿宋_GB2312" w:eastAsia="仿宋_GB2312" w:cs="仿宋_GB2312"/>
          <w:b w:val="0"/>
          <w:bCs w:val="0"/>
          <w:color w:val="auto"/>
          <w:kern w:val="0"/>
          <w:sz w:val="32"/>
          <w:szCs w:val="32"/>
          <w:shd w:val="clear" w:color="auto" w:fill="FFFFFF"/>
          <w:lang w:val="en-US" w:eastAsia="zh-CN" w:bidi="ar-SA"/>
        </w:rPr>
        <w:t>《万宁市网络预约出租汽车经营服务管理实施细则》以下简称《实施细则》。</w:t>
      </w:r>
    </w:p>
    <w:p>
      <w:pPr>
        <w:pStyle w:val="12"/>
        <w:keepNext w:val="0"/>
        <w:keepLines w:val="0"/>
        <w:pageBreakBefore w:val="0"/>
        <w:widowControl w:val="0"/>
        <w:kinsoku/>
        <w:wordWrap/>
        <w:overflowPunct/>
        <w:topLinePunct w:val="0"/>
        <w:bidi w:val="0"/>
        <w:snapToGrid/>
        <w:spacing w:line="560" w:lineRule="exact"/>
        <w:ind w:firstLine="643" w:firstLineChars="200"/>
        <w:jc w:val="both"/>
        <w:textAlignment w:val="auto"/>
        <w:rPr>
          <w:rFonts w:hint="eastAsia" w:ascii="楷体_GB2312" w:hAnsi="楷体_GB2312" w:eastAsia="楷体_GB2312" w:cs="楷体_GB2312"/>
          <w:b/>
          <w:bCs/>
          <w:color w:val="auto"/>
          <w:kern w:val="0"/>
          <w:sz w:val="32"/>
          <w:szCs w:val="32"/>
          <w:shd w:val="clear" w:color="auto" w:fill="FFFFFF"/>
          <w:lang w:val="en-US" w:eastAsia="zh-CN" w:bidi="ar-SA"/>
        </w:rPr>
      </w:pPr>
      <w:r>
        <w:rPr>
          <w:rFonts w:hint="eastAsia" w:ascii="楷体_GB2312" w:hAnsi="楷体_GB2312" w:eastAsia="楷体_GB2312" w:cs="楷体_GB2312"/>
          <w:b/>
          <w:bCs/>
          <w:color w:val="auto"/>
          <w:kern w:val="0"/>
          <w:sz w:val="32"/>
          <w:szCs w:val="32"/>
          <w:shd w:val="clear" w:color="auto" w:fill="FFFFFF"/>
          <w:lang w:val="en-US" w:eastAsia="zh-CN" w:bidi="ar-SA"/>
        </w:rPr>
        <w:t>（一）</w:t>
      </w:r>
      <w:r>
        <w:rPr>
          <w:rFonts w:hint="eastAsia" w:ascii="楷体" w:hAnsi="楷体" w:eastAsia="楷体" w:cs="楷体"/>
          <w:b/>
          <w:bCs/>
          <w:color w:val="auto"/>
          <w:kern w:val="0"/>
          <w:sz w:val="32"/>
          <w:szCs w:val="32"/>
          <w:shd w:val="clear" w:color="auto" w:fill="FFFFFF"/>
          <w:lang w:val="en-US" w:eastAsia="zh-CN" w:bidi="ar-SA"/>
        </w:rPr>
        <w:t>将《实施细则》中的“行政执法”统一修订为“</w:t>
      </w:r>
      <w:r>
        <w:rPr>
          <w:rFonts w:hint="eastAsia" w:ascii="楷体" w:hAnsi="楷体" w:eastAsia="楷体" w:cs="楷体"/>
          <w:b/>
          <w:bCs/>
          <w:color w:val="auto"/>
          <w:kern w:val="0"/>
          <w:sz w:val="32"/>
          <w:szCs w:val="32"/>
          <w:u w:val="single"/>
          <w:shd w:val="clear" w:color="auto" w:fill="FFFFFF"/>
          <w:lang w:val="en-US" w:eastAsia="zh-CN" w:bidi="ar-SA"/>
        </w:rPr>
        <w:t>综合行政执法</w:t>
      </w:r>
      <w:r>
        <w:rPr>
          <w:rFonts w:hint="eastAsia" w:ascii="楷体" w:hAnsi="楷体" w:eastAsia="楷体" w:cs="楷体"/>
          <w:b/>
          <w:bCs/>
          <w:color w:val="auto"/>
          <w:kern w:val="0"/>
          <w:sz w:val="32"/>
          <w:szCs w:val="32"/>
          <w:shd w:val="clear" w:color="auto" w:fill="FFFFFF"/>
          <w:lang w:val="en-US" w:eastAsia="zh-CN" w:bidi="ar-SA"/>
        </w:rPr>
        <w:t>”“</w:t>
      </w:r>
      <w:r>
        <w:rPr>
          <w:rFonts w:hint="eastAsia" w:ascii="楷体" w:hAnsi="楷体" w:eastAsia="楷体" w:cs="楷体"/>
          <w:b/>
          <w:bCs/>
          <w:color w:val="auto"/>
          <w:sz w:val="32"/>
          <w:szCs w:val="22"/>
        </w:rPr>
        <w:t>出租汽车驾驶员证</w:t>
      </w:r>
      <w:r>
        <w:rPr>
          <w:rFonts w:hint="eastAsia" w:ascii="楷体" w:hAnsi="楷体" w:eastAsia="楷体" w:cs="楷体"/>
          <w:b/>
          <w:bCs/>
          <w:color w:val="auto"/>
          <w:kern w:val="0"/>
          <w:sz w:val="32"/>
          <w:szCs w:val="32"/>
          <w:shd w:val="clear" w:color="auto" w:fill="FFFFFF"/>
          <w:lang w:val="en-US" w:eastAsia="zh-CN" w:bidi="ar-SA"/>
        </w:rPr>
        <w:t>”统一修订为“</w:t>
      </w:r>
      <w:r>
        <w:rPr>
          <w:rFonts w:hint="eastAsia" w:ascii="楷体" w:hAnsi="楷体" w:eastAsia="楷体" w:cs="楷体"/>
          <w:b/>
          <w:bCs/>
          <w:color w:val="auto"/>
          <w:sz w:val="32"/>
          <w:szCs w:val="22"/>
          <w:u w:val="single"/>
        </w:rPr>
        <w:t>出租汽车驾驶员</w:t>
      </w:r>
      <w:r>
        <w:rPr>
          <w:rFonts w:hint="eastAsia" w:ascii="楷体" w:hAnsi="楷体" w:eastAsia="楷体" w:cs="楷体"/>
          <w:b/>
          <w:bCs/>
          <w:color w:val="auto"/>
          <w:sz w:val="32"/>
          <w:szCs w:val="22"/>
          <w:u w:val="single"/>
          <w:lang w:eastAsia="zh-CN"/>
        </w:rPr>
        <w:t>从业资格证</w:t>
      </w:r>
      <w:r>
        <w:rPr>
          <w:rFonts w:hint="eastAsia" w:ascii="楷体" w:hAnsi="楷体" w:eastAsia="楷体" w:cs="楷体"/>
          <w:b/>
          <w:bCs/>
          <w:color w:val="auto"/>
          <w:kern w:val="0"/>
          <w:sz w:val="32"/>
          <w:szCs w:val="32"/>
          <w:shd w:val="clear" w:color="auto" w:fill="FFFFFF"/>
          <w:lang w:val="en-US" w:eastAsia="zh-CN" w:bidi="ar-SA"/>
        </w:rPr>
        <w:t>”。</w:t>
      </w:r>
    </w:p>
    <w:p>
      <w:pPr>
        <w:keepNext w:val="0"/>
        <w:keepLines w:val="0"/>
        <w:pageBreakBefore w:val="0"/>
        <w:widowControl/>
        <w:suppressLineNumbers w:val="0"/>
        <w:kinsoku/>
        <w:wordWrap/>
        <w:overflowPunct/>
        <w:topLinePunct w:val="0"/>
        <w:bidi w:val="0"/>
        <w:snapToGrid/>
        <w:spacing w:line="560" w:lineRule="exact"/>
        <w:ind w:firstLine="643" w:firstLineChars="200"/>
        <w:jc w:val="left"/>
        <w:textAlignment w:val="auto"/>
        <w:rPr>
          <w:rFonts w:hint="eastAsia" w:ascii="仿宋_GB2312" w:hAnsi="宋体" w:eastAsia="仿宋_GB2312" w:cs="宋体"/>
          <w:color w:val="auto"/>
          <w:kern w:val="0"/>
          <w:sz w:val="32"/>
          <w:szCs w:val="32"/>
          <w:lang w:val="en-US" w:eastAsia="zh-CN" w:bidi="ar-SA"/>
        </w:rPr>
      </w:pPr>
      <w:r>
        <w:rPr>
          <w:rFonts w:hint="eastAsia" w:ascii="仿宋_GB2312" w:hAnsi="仿宋_GB2312" w:eastAsia="仿宋_GB2312" w:cs="仿宋_GB2312"/>
          <w:b/>
          <w:bCs/>
          <w:color w:val="auto"/>
          <w:kern w:val="0"/>
          <w:sz w:val="32"/>
          <w:szCs w:val="32"/>
          <w:shd w:val="clear" w:color="auto" w:fill="FFFFFF"/>
          <w:lang w:val="en-US" w:eastAsia="zh-CN" w:bidi="ar-SA"/>
        </w:rPr>
        <w:t>修订原因：</w:t>
      </w:r>
      <w:r>
        <w:rPr>
          <w:rFonts w:hint="eastAsia" w:ascii="仿宋_GB2312" w:hAnsi="宋体" w:eastAsia="仿宋_GB2312" w:cs="宋体"/>
          <w:color w:val="auto"/>
          <w:kern w:val="0"/>
          <w:sz w:val="32"/>
          <w:szCs w:val="32"/>
          <w:lang w:val="en-US" w:eastAsia="zh-CN" w:bidi="ar-SA"/>
        </w:rPr>
        <w:t>根据我市机构设置文件和《出租汽车驾驶员从业资格证》规范相关名称。</w:t>
      </w:r>
    </w:p>
    <w:p>
      <w:pPr>
        <w:pStyle w:val="12"/>
        <w:keepNext w:val="0"/>
        <w:keepLines w:val="0"/>
        <w:pageBreakBefore w:val="0"/>
        <w:widowControl w:val="0"/>
        <w:kinsoku/>
        <w:wordWrap/>
        <w:overflowPunct/>
        <w:topLinePunct w:val="0"/>
        <w:bidi w:val="0"/>
        <w:snapToGrid/>
        <w:spacing w:line="560" w:lineRule="exact"/>
        <w:ind w:firstLine="643" w:firstLineChars="200"/>
        <w:jc w:val="both"/>
        <w:textAlignment w:val="auto"/>
        <w:rPr>
          <w:rFonts w:hint="eastAsia" w:ascii="楷体_GB2312" w:hAnsi="楷体_GB2312" w:eastAsia="楷体_GB2312" w:cs="楷体_GB2312"/>
          <w:b/>
          <w:bCs/>
          <w:color w:val="auto"/>
          <w:kern w:val="0"/>
          <w:sz w:val="32"/>
          <w:szCs w:val="32"/>
          <w:shd w:val="clear" w:color="auto" w:fill="FFFFFF"/>
          <w:lang w:val="en-US" w:eastAsia="zh-CN" w:bidi="ar-SA"/>
        </w:rPr>
      </w:pPr>
      <w:r>
        <w:rPr>
          <w:rFonts w:hint="eastAsia" w:ascii="楷体_GB2312" w:hAnsi="楷体_GB2312" w:eastAsia="楷体_GB2312" w:cs="楷体_GB2312"/>
          <w:b/>
          <w:bCs/>
          <w:color w:val="auto"/>
          <w:kern w:val="0"/>
          <w:sz w:val="32"/>
          <w:szCs w:val="32"/>
          <w:shd w:val="clear" w:color="auto" w:fill="FFFFFF"/>
          <w:lang w:val="en-US" w:eastAsia="zh-CN" w:bidi="ar-SA"/>
        </w:rPr>
        <w:t>（二）将《实施细则》第一条中的“</w:t>
      </w:r>
      <w:r>
        <w:rPr>
          <w:rFonts w:hint="eastAsia" w:ascii="楷体_GB2312" w:hAnsi="楷体_GB2312" w:eastAsia="楷体_GB2312" w:cs="楷体_GB2312"/>
          <w:b/>
          <w:bCs/>
          <w:color w:val="auto"/>
          <w:sz w:val="32"/>
          <w:szCs w:val="22"/>
        </w:rPr>
        <w:t>《关于修改〈网络预约出租汽车经营服务管理暂行办法〉的决定》（交通运输部、工业和信息化部、公安部、商务部、</w:t>
      </w:r>
      <w:r>
        <w:rPr>
          <w:rFonts w:hint="eastAsia" w:ascii="楷体_GB2312" w:hAnsi="楷体_GB2312" w:eastAsia="楷体_GB2312" w:cs="楷体_GB2312"/>
          <w:b/>
          <w:bCs/>
          <w:color w:val="auto"/>
          <w:sz w:val="32"/>
          <w:szCs w:val="22"/>
          <w:lang w:eastAsia="zh-CN"/>
        </w:rPr>
        <w:t>市场监管</w:t>
      </w:r>
      <w:r>
        <w:rPr>
          <w:rFonts w:hint="eastAsia" w:ascii="楷体_GB2312" w:hAnsi="楷体_GB2312" w:eastAsia="楷体_GB2312" w:cs="楷体_GB2312"/>
          <w:b/>
          <w:bCs/>
          <w:color w:val="auto"/>
          <w:sz w:val="32"/>
          <w:szCs w:val="22"/>
        </w:rPr>
        <w:t>总局、国家信网办令201</w:t>
      </w:r>
      <w:r>
        <w:rPr>
          <w:rFonts w:hint="eastAsia" w:ascii="楷体_GB2312" w:hAnsi="楷体_GB2312" w:eastAsia="楷体_GB2312" w:cs="楷体_GB2312"/>
          <w:b/>
          <w:bCs/>
          <w:color w:val="auto"/>
          <w:sz w:val="32"/>
          <w:szCs w:val="22"/>
          <w:lang w:val="en-US" w:eastAsia="zh-CN"/>
        </w:rPr>
        <w:t>9</w:t>
      </w:r>
      <w:r>
        <w:rPr>
          <w:rFonts w:hint="eastAsia" w:ascii="楷体_GB2312" w:hAnsi="楷体_GB2312" w:eastAsia="楷体_GB2312" w:cs="楷体_GB2312"/>
          <w:b/>
          <w:bCs/>
          <w:color w:val="auto"/>
          <w:sz w:val="32"/>
          <w:szCs w:val="22"/>
        </w:rPr>
        <w:t>年第</w:t>
      </w:r>
      <w:r>
        <w:rPr>
          <w:rFonts w:hint="eastAsia" w:ascii="楷体_GB2312" w:hAnsi="楷体_GB2312" w:eastAsia="楷体_GB2312" w:cs="楷体_GB2312"/>
          <w:b/>
          <w:bCs/>
          <w:color w:val="auto"/>
          <w:sz w:val="32"/>
          <w:szCs w:val="22"/>
          <w:lang w:val="en-US" w:eastAsia="zh-CN"/>
        </w:rPr>
        <w:t>46</w:t>
      </w:r>
      <w:r>
        <w:rPr>
          <w:rFonts w:hint="eastAsia" w:ascii="楷体_GB2312" w:hAnsi="楷体_GB2312" w:eastAsia="楷体_GB2312" w:cs="楷体_GB2312"/>
          <w:b/>
          <w:bCs/>
          <w:color w:val="auto"/>
          <w:sz w:val="32"/>
          <w:szCs w:val="22"/>
        </w:rPr>
        <w:t>号）</w:t>
      </w:r>
      <w:r>
        <w:rPr>
          <w:rFonts w:hint="eastAsia" w:ascii="楷体_GB2312" w:hAnsi="楷体_GB2312" w:eastAsia="楷体_GB2312" w:cs="楷体_GB2312"/>
          <w:b/>
          <w:bCs/>
          <w:color w:val="auto"/>
          <w:sz w:val="32"/>
          <w:szCs w:val="22"/>
          <w:lang w:eastAsia="zh-CN"/>
        </w:rPr>
        <w:t>《海南省交通运输厅关于加快新能源汽车在交通运输行业推广应用的实施意见》（琼交运函</w:t>
      </w:r>
      <w:r>
        <w:rPr>
          <w:rFonts w:hint="eastAsia" w:ascii="楷体_GB2312" w:hAnsi="楷体_GB2312" w:eastAsia="楷体_GB2312" w:cs="楷体_GB2312"/>
          <w:b/>
          <w:bCs/>
          <w:color w:val="auto"/>
          <w:sz w:val="32"/>
          <w:szCs w:val="32"/>
          <w:highlight w:val="none"/>
        </w:rPr>
        <w:t>〔20</w:t>
      </w:r>
      <w:r>
        <w:rPr>
          <w:rFonts w:hint="eastAsia" w:ascii="楷体_GB2312" w:hAnsi="楷体_GB2312" w:eastAsia="楷体_GB2312" w:cs="楷体_GB2312"/>
          <w:b/>
          <w:bCs/>
          <w:color w:val="auto"/>
          <w:sz w:val="32"/>
          <w:szCs w:val="32"/>
          <w:highlight w:val="none"/>
          <w:lang w:val="en-US" w:eastAsia="zh-CN"/>
        </w:rPr>
        <w:t>18</w:t>
      </w:r>
      <w:r>
        <w:rPr>
          <w:rFonts w:hint="eastAsia" w:ascii="楷体_GB2312" w:hAnsi="楷体_GB2312" w:eastAsia="楷体_GB2312" w:cs="楷体_GB2312"/>
          <w:b/>
          <w:bCs/>
          <w:color w:val="auto"/>
          <w:sz w:val="32"/>
          <w:szCs w:val="32"/>
          <w:highlight w:val="none"/>
        </w:rPr>
        <w:t>〕</w:t>
      </w:r>
      <w:r>
        <w:rPr>
          <w:rFonts w:hint="eastAsia" w:ascii="楷体_GB2312" w:hAnsi="楷体_GB2312" w:eastAsia="楷体_GB2312" w:cs="楷体_GB2312"/>
          <w:b/>
          <w:bCs/>
          <w:color w:val="auto"/>
          <w:sz w:val="32"/>
          <w:szCs w:val="32"/>
          <w:highlight w:val="none"/>
          <w:lang w:val="en-US" w:eastAsia="zh-CN"/>
        </w:rPr>
        <w:t>525</w:t>
      </w:r>
      <w:r>
        <w:rPr>
          <w:rFonts w:hint="eastAsia" w:ascii="楷体_GB2312" w:hAnsi="楷体_GB2312" w:eastAsia="楷体_GB2312" w:cs="楷体_GB2312"/>
          <w:b/>
          <w:bCs/>
          <w:color w:val="auto"/>
          <w:sz w:val="32"/>
          <w:szCs w:val="32"/>
          <w:highlight w:val="none"/>
        </w:rPr>
        <w:t>号</w:t>
      </w:r>
      <w:r>
        <w:rPr>
          <w:rFonts w:hint="eastAsia" w:ascii="楷体_GB2312" w:hAnsi="楷体_GB2312" w:eastAsia="楷体_GB2312" w:cs="楷体_GB2312"/>
          <w:b/>
          <w:bCs/>
          <w:color w:val="auto"/>
          <w:sz w:val="32"/>
          <w:szCs w:val="22"/>
          <w:lang w:eastAsia="zh-CN"/>
        </w:rPr>
        <w:t>）《海南省交通运输厅关于进一步做好出租汽车驾驶员从业资格考试管理有关工作的通知》（琼交运输</w:t>
      </w:r>
      <w:r>
        <w:rPr>
          <w:rFonts w:hint="eastAsia" w:ascii="楷体_GB2312" w:hAnsi="楷体_GB2312" w:eastAsia="楷体_GB2312" w:cs="楷体_GB2312"/>
          <w:b/>
          <w:bCs/>
          <w:color w:val="auto"/>
          <w:sz w:val="32"/>
          <w:szCs w:val="32"/>
          <w:highlight w:val="none"/>
        </w:rPr>
        <w:t>〔</w:t>
      </w:r>
      <w:r>
        <w:rPr>
          <w:rFonts w:hint="eastAsia" w:ascii="楷体_GB2312" w:hAnsi="楷体_GB2312" w:eastAsia="楷体_GB2312" w:cs="楷体_GB2312"/>
          <w:b/>
          <w:bCs/>
          <w:color w:val="auto"/>
          <w:sz w:val="32"/>
          <w:szCs w:val="32"/>
          <w:highlight w:val="none"/>
          <w:lang w:val="en-US" w:eastAsia="zh-CN"/>
        </w:rPr>
        <w:t>2019</w:t>
      </w:r>
      <w:r>
        <w:rPr>
          <w:rFonts w:hint="eastAsia" w:ascii="楷体_GB2312" w:hAnsi="楷体_GB2312" w:eastAsia="楷体_GB2312" w:cs="楷体_GB2312"/>
          <w:b/>
          <w:bCs/>
          <w:color w:val="auto"/>
          <w:sz w:val="32"/>
          <w:szCs w:val="32"/>
          <w:highlight w:val="none"/>
        </w:rPr>
        <w:t>〕</w:t>
      </w:r>
      <w:r>
        <w:rPr>
          <w:rFonts w:hint="eastAsia" w:ascii="楷体_GB2312" w:hAnsi="楷体_GB2312" w:eastAsia="楷体_GB2312" w:cs="楷体_GB2312"/>
          <w:b/>
          <w:bCs/>
          <w:color w:val="auto"/>
          <w:sz w:val="32"/>
          <w:szCs w:val="32"/>
          <w:highlight w:val="none"/>
          <w:lang w:val="en-US" w:eastAsia="zh-CN"/>
        </w:rPr>
        <w:t>531</w:t>
      </w:r>
      <w:r>
        <w:rPr>
          <w:rFonts w:hint="eastAsia" w:ascii="楷体_GB2312" w:hAnsi="楷体_GB2312" w:eastAsia="楷体_GB2312" w:cs="楷体_GB2312"/>
          <w:b/>
          <w:bCs/>
          <w:color w:val="auto"/>
          <w:sz w:val="32"/>
          <w:szCs w:val="32"/>
          <w:highlight w:val="none"/>
        </w:rPr>
        <w:t>号</w:t>
      </w:r>
      <w:r>
        <w:rPr>
          <w:rFonts w:hint="eastAsia" w:ascii="楷体_GB2312" w:hAnsi="楷体_GB2312" w:eastAsia="楷体_GB2312" w:cs="楷体_GB2312"/>
          <w:b/>
          <w:bCs/>
          <w:color w:val="auto"/>
          <w:sz w:val="32"/>
          <w:szCs w:val="22"/>
          <w:lang w:eastAsia="zh-CN"/>
        </w:rPr>
        <w:t>）</w:t>
      </w:r>
      <w:r>
        <w:rPr>
          <w:rFonts w:hint="eastAsia" w:ascii="楷体_GB2312" w:hAnsi="楷体_GB2312" w:eastAsia="楷体_GB2312" w:cs="楷体_GB2312"/>
          <w:b/>
          <w:bCs/>
          <w:color w:val="auto"/>
          <w:kern w:val="0"/>
          <w:sz w:val="32"/>
          <w:szCs w:val="32"/>
          <w:shd w:val="clear" w:color="auto" w:fill="FFFFFF"/>
          <w:lang w:val="en-US" w:eastAsia="zh-CN" w:bidi="ar-SA"/>
        </w:rPr>
        <w:t>”修订为“</w:t>
      </w:r>
      <w:r>
        <w:rPr>
          <w:rFonts w:hint="eastAsia" w:ascii="楷体_GB2312" w:hAnsi="楷体_GB2312" w:eastAsia="楷体_GB2312" w:cs="楷体_GB2312"/>
          <w:b/>
          <w:bCs/>
          <w:color w:val="auto"/>
          <w:sz w:val="32"/>
          <w:szCs w:val="22"/>
          <w:u w:val="single"/>
        </w:rPr>
        <w:t>《关于修改〈网络预约出租汽车经营服务管理暂行办法〉的决定》（交通运输部、工业和信息化部、公安部、商务部、</w:t>
      </w:r>
      <w:r>
        <w:rPr>
          <w:rFonts w:hint="eastAsia" w:ascii="楷体_GB2312" w:hAnsi="楷体_GB2312" w:eastAsia="楷体_GB2312" w:cs="楷体_GB2312"/>
          <w:b/>
          <w:bCs/>
          <w:color w:val="auto"/>
          <w:sz w:val="32"/>
          <w:szCs w:val="22"/>
          <w:u w:val="single"/>
          <w:lang w:eastAsia="zh-CN"/>
        </w:rPr>
        <w:t>市场监管</w:t>
      </w:r>
      <w:r>
        <w:rPr>
          <w:rFonts w:hint="eastAsia" w:ascii="楷体_GB2312" w:hAnsi="楷体_GB2312" w:eastAsia="楷体_GB2312" w:cs="楷体_GB2312"/>
          <w:b/>
          <w:bCs/>
          <w:color w:val="auto"/>
          <w:sz w:val="32"/>
          <w:szCs w:val="22"/>
          <w:u w:val="single"/>
        </w:rPr>
        <w:t>总局、国家信网办令</w:t>
      </w:r>
      <w:r>
        <w:rPr>
          <w:rFonts w:hint="eastAsia" w:ascii="楷体_GB2312" w:hAnsi="楷体_GB2312" w:eastAsia="楷体_GB2312" w:cs="楷体_GB2312"/>
          <w:b/>
          <w:bCs/>
          <w:color w:val="auto"/>
          <w:sz w:val="32"/>
          <w:szCs w:val="22"/>
          <w:u w:val="single"/>
          <w:lang w:val="en-US" w:eastAsia="zh-CN"/>
        </w:rPr>
        <w:t>2022</w:t>
      </w:r>
      <w:r>
        <w:rPr>
          <w:rFonts w:hint="eastAsia" w:ascii="楷体_GB2312" w:hAnsi="楷体_GB2312" w:eastAsia="楷体_GB2312" w:cs="楷体_GB2312"/>
          <w:b/>
          <w:bCs/>
          <w:color w:val="auto"/>
          <w:sz w:val="32"/>
          <w:szCs w:val="22"/>
          <w:u w:val="single"/>
        </w:rPr>
        <w:t>年第</w:t>
      </w:r>
      <w:r>
        <w:rPr>
          <w:rFonts w:hint="eastAsia" w:ascii="楷体_GB2312" w:hAnsi="楷体_GB2312" w:eastAsia="楷体_GB2312" w:cs="楷体_GB2312"/>
          <w:b/>
          <w:bCs/>
          <w:color w:val="auto"/>
          <w:sz w:val="32"/>
          <w:szCs w:val="22"/>
          <w:u w:val="single"/>
          <w:lang w:val="en-US" w:eastAsia="zh-CN"/>
        </w:rPr>
        <w:t>42</w:t>
      </w:r>
      <w:r>
        <w:rPr>
          <w:rFonts w:hint="eastAsia" w:ascii="楷体_GB2312" w:hAnsi="楷体_GB2312" w:eastAsia="楷体_GB2312" w:cs="楷体_GB2312"/>
          <w:b/>
          <w:bCs/>
          <w:color w:val="auto"/>
          <w:sz w:val="32"/>
          <w:szCs w:val="22"/>
          <w:u w:val="single"/>
        </w:rPr>
        <w:t>号）</w:t>
      </w:r>
      <w:r>
        <w:rPr>
          <w:rFonts w:hint="eastAsia" w:ascii="楷体_GB2312" w:hAnsi="楷体_GB2312" w:eastAsia="楷体_GB2312" w:cs="楷体_GB2312"/>
          <w:b/>
          <w:bCs/>
          <w:color w:val="auto"/>
          <w:kern w:val="0"/>
          <w:sz w:val="32"/>
          <w:szCs w:val="32"/>
          <w:shd w:val="clear" w:color="auto" w:fill="FFFFFF"/>
          <w:lang w:val="en-US" w:eastAsia="zh-CN" w:bidi="ar-SA"/>
        </w:rPr>
        <w:t>”。</w:t>
      </w:r>
    </w:p>
    <w:p>
      <w:pPr>
        <w:pStyle w:val="12"/>
        <w:keepNext w:val="0"/>
        <w:keepLines w:val="0"/>
        <w:pageBreakBefore w:val="0"/>
        <w:widowControl w:val="0"/>
        <w:kinsoku/>
        <w:wordWrap/>
        <w:overflowPunct/>
        <w:topLinePunct w:val="0"/>
        <w:bidi w:val="0"/>
        <w:snapToGrid/>
        <w:spacing w:line="560" w:lineRule="exact"/>
        <w:ind w:firstLine="643" w:firstLineChars="200"/>
        <w:jc w:val="both"/>
        <w:textAlignment w:val="auto"/>
        <w:rPr>
          <w:rFonts w:hint="eastAsia" w:ascii="仿宋_GB2312" w:hAnsi="仿宋_GB2312" w:eastAsia="楷体_GB2312" w:cs="仿宋_GB2312"/>
          <w:b w:val="0"/>
          <w:bCs w:val="0"/>
          <w:color w:val="auto"/>
          <w:kern w:val="0"/>
          <w:sz w:val="32"/>
          <w:szCs w:val="32"/>
          <w:shd w:val="clear" w:color="auto" w:fill="FFFFFF"/>
          <w:lang w:val="en-US" w:eastAsia="zh-CN" w:bidi="ar-SA"/>
        </w:rPr>
      </w:pPr>
      <w:r>
        <w:rPr>
          <w:rFonts w:hint="eastAsia" w:ascii="仿宋_GB2312" w:hAnsi="仿宋_GB2312" w:eastAsia="仿宋_GB2312" w:cs="仿宋_GB2312"/>
          <w:b/>
          <w:bCs/>
          <w:color w:val="auto"/>
          <w:kern w:val="0"/>
          <w:sz w:val="32"/>
          <w:szCs w:val="32"/>
          <w:shd w:val="clear" w:color="auto" w:fill="FFFFFF"/>
          <w:lang w:val="en-US" w:eastAsia="zh-CN" w:bidi="ar-SA"/>
        </w:rPr>
        <w:t>修订原因：</w:t>
      </w:r>
      <w:r>
        <w:rPr>
          <w:rFonts w:hint="eastAsia" w:ascii="仿宋_GB2312" w:hAnsi="仿宋_GB2312" w:eastAsia="仿宋_GB2312" w:cs="仿宋_GB2312"/>
          <w:b w:val="0"/>
          <w:bCs w:val="0"/>
          <w:color w:val="auto"/>
          <w:kern w:val="0"/>
          <w:sz w:val="32"/>
          <w:szCs w:val="32"/>
          <w:shd w:val="clear" w:color="auto" w:fill="FFFFFF"/>
          <w:lang w:val="en-US" w:eastAsia="zh-CN" w:bidi="ar-SA"/>
        </w:rPr>
        <w:t>交通运输部等6部委</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网络预约出租汽车经营服务管理暂行办法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已于</w:t>
      </w:r>
      <w:r>
        <w:rPr>
          <w:rFonts w:hint="eastAsia" w:ascii="仿宋_GB2312" w:hAnsi="仿宋_GB2312" w:eastAsia="仿宋_GB2312" w:cs="仿宋_GB2312"/>
          <w:color w:val="auto"/>
          <w:sz w:val="32"/>
          <w:szCs w:val="32"/>
        </w:rPr>
        <w:t>2022年11月30日</w:t>
      </w:r>
      <w:r>
        <w:rPr>
          <w:rFonts w:hint="eastAsia" w:ascii="仿宋_GB2312" w:hAnsi="仿宋_GB2312" w:eastAsia="仿宋_GB2312" w:cs="仿宋_GB2312"/>
          <w:color w:val="auto"/>
          <w:sz w:val="32"/>
          <w:szCs w:val="32"/>
          <w:lang w:val="en-US" w:eastAsia="zh-CN"/>
        </w:rPr>
        <w:t>进行</w:t>
      </w:r>
      <w:r>
        <w:rPr>
          <w:rFonts w:hint="eastAsia" w:ascii="仿宋_GB2312" w:hAnsi="仿宋_GB2312" w:eastAsia="仿宋_GB2312" w:cs="仿宋_GB2312"/>
          <w:color w:val="auto"/>
          <w:sz w:val="32"/>
          <w:szCs w:val="32"/>
        </w:rPr>
        <w:t>修正</w:t>
      </w:r>
      <w:r>
        <w:rPr>
          <w:rFonts w:hint="eastAsia" w:ascii="仿宋_GB2312" w:hAnsi="仿宋_GB2312" w:eastAsia="仿宋_GB2312" w:cs="仿宋_GB2312"/>
          <w:color w:val="auto"/>
          <w:sz w:val="32"/>
          <w:szCs w:val="32"/>
          <w:lang w:eastAsia="zh-CN"/>
        </w:rPr>
        <w:t>发布。</w:t>
      </w:r>
    </w:p>
    <w:p>
      <w:pPr>
        <w:pStyle w:val="12"/>
        <w:keepNext w:val="0"/>
        <w:keepLines w:val="0"/>
        <w:pageBreakBefore w:val="0"/>
        <w:widowControl w:val="0"/>
        <w:kinsoku/>
        <w:wordWrap/>
        <w:overflowPunct/>
        <w:topLinePunct w:val="0"/>
        <w:bidi w:val="0"/>
        <w:snapToGrid/>
        <w:spacing w:line="560" w:lineRule="exact"/>
        <w:ind w:firstLine="643" w:firstLineChars="200"/>
        <w:jc w:val="both"/>
        <w:textAlignment w:val="auto"/>
        <w:rPr>
          <w:rFonts w:hint="eastAsia" w:ascii="楷体_GB2312" w:hAnsi="楷体_GB2312" w:eastAsia="楷体_GB2312" w:cs="楷体_GB2312"/>
          <w:b/>
          <w:bCs/>
          <w:color w:val="auto"/>
          <w:kern w:val="0"/>
          <w:sz w:val="32"/>
          <w:szCs w:val="32"/>
          <w:shd w:val="clear" w:color="auto" w:fill="FFFFFF"/>
          <w:lang w:val="en-US" w:eastAsia="zh-CN" w:bidi="ar-SA"/>
        </w:rPr>
      </w:pPr>
      <w:r>
        <w:rPr>
          <w:rFonts w:hint="eastAsia" w:ascii="楷体_GB2312" w:hAnsi="楷体_GB2312" w:eastAsia="楷体_GB2312" w:cs="楷体_GB2312"/>
          <w:b/>
          <w:bCs/>
          <w:color w:val="auto"/>
          <w:kern w:val="0"/>
          <w:sz w:val="32"/>
          <w:szCs w:val="32"/>
          <w:shd w:val="clear" w:color="auto" w:fill="FFFFFF"/>
          <w:lang w:val="en-US" w:eastAsia="zh-CN" w:bidi="ar-SA"/>
        </w:rPr>
        <w:t>（三）将《实施细则》中的第六条、第七条、第八条中涉及《</w:t>
      </w:r>
      <w:r>
        <w:rPr>
          <w:rFonts w:hint="eastAsia" w:ascii="楷体_GB2312" w:hAnsi="楷体_GB2312" w:eastAsia="楷体_GB2312" w:cs="楷体_GB2312"/>
          <w:b/>
          <w:bCs/>
          <w:color w:val="auto"/>
          <w:sz w:val="32"/>
          <w:szCs w:val="32"/>
          <w:lang w:val="en-US" w:eastAsia="zh-CN"/>
        </w:rPr>
        <w:t>网络预约出租汽车经营许可证</w:t>
      </w:r>
      <w:r>
        <w:rPr>
          <w:rFonts w:hint="eastAsia" w:ascii="楷体_GB2312" w:hAnsi="楷体_GB2312" w:eastAsia="楷体_GB2312" w:cs="楷体_GB2312"/>
          <w:b/>
          <w:bCs/>
          <w:color w:val="auto"/>
          <w:kern w:val="0"/>
          <w:sz w:val="32"/>
          <w:szCs w:val="32"/>
          <w:shd w:val="clear" w:color="auto" w:fill="FFFFFF"/>
          <w:lang w:val="en-US" w:eastAsia="zh-CN" w:bidi="ar-SA"/>
        </w:rPr>
        <w:t>》的申请、核发、延续由“市交通运输主管部门”修订为“</w:t>
      </w:r>
      <w:r>
        <w:rPr>
          <w:rFonts w:hint="eastAsia" w:ascii="楷体_GB2312" w:hAnsi="楷体_GB2312" w:eastAsia="楷体_GB2312" w:cs="楷体_GB2312"/>
          <w:b/>
          <w:bCs/>
          <w:color w:val="auto"/>
          <w:sz w:val="32"/>
          <w:szCs w:val="22"/>
          <w:u w:val="single"/>
          <w:lang w:eastAsia="zh-CN"/>
        </w:rPr>
        <w:t>市</w:t>
      </w:r>
      <w:r>
        <w:rPr>
          <w:rFonts w:hint="eastAsia" w:ascii="楷体_GB2312" w:hAnsi="楷体_GB2312" w:eastAsia="楷体_GB2312" w:cs="楷体_GB2312"/>
          <w:b/>
          <w:bCs/>
          <w:color w:val="auto"/>
          <w:sz w:val="32"/>
          <w:szCs w:val="22"/>
          <w:u w:val="single"/>
          <w:lang w:val="en-US" w:eastAsia="zh-CN"/>
        </w:rPr>
        <w:t>行政审批</w:t>
      </w:r>
      <w:r>
        <w:rPr>
          <w:rFonts w:hint="eastAsia" w:ascii="楷体_GB2312" w:hAnsi="楷体_GB2312" w:eastAsia="楷体_GB2312" w:cs="楷体_GB2312"/>
          <w:b/>
          <w:bCs/>
          <w:color w:val="auto"/>
          <w:sz w:val="32"/>
          <w:szCs w:val="22"/>
          <w:u w:val="single"/>
          <w:lang w:eastAsia="zh-CN"/>
        </w:rPr>
        <w:t>部门</w:t>
      </w:r>
      <w:r>
        <w:rPr>
          <w:rFonts w:hint="eastAsia" w:ascii="楷体_GB2312" w:hAnsi="楷体_GB2312" w:eastAsia="楷体_GB2312" w:cs="楷体_GB2312"/>
          <w:b/>
          <w:bCs/>
          <w:color w:val="auto"/>
          <w:kern w:val="0"/>
          <w:sz w:val="32"/>
          <w:szCs w:val="32"/>
          <w:shd w:val="clear" w:color="auto" w:fill="FFFFFF"/>
          <w:lang w:val="en-US" w:eastAsia="zh-CN" w:bidi="ar-SA"/>
        </w:rPr>
        <w:t>”。</w:t>
      </w:r>
    </w:p>
    <w:p>
      <w:pPr>
        <w:pStyle w:val="12"/>
        <w:keepNext w:val="0"/>
        <w:keepLines w:val="0"/>
        <w:pageBreakBefore w:val="0"/>
        <w:widowControl w:val="0"/>
        <w:kinsoku/>
        <w:wordWrap/>
        <w:overflowPunct/>
        <w:topLinePunct w:val="0"/>
        <w:bidi w:val="0"/>
        <w:snapToGrid/>
        <w:spacing w:line="560" w:lineRule="exact"/>
        <w:ind w:firstLine="643" w:firstLineChars="200"/>
        <w:jc w:val="both"/>
        <w:textAlignment w:val="auto"/>
        <w:rPr>
          <w:rFonts w:hint="default" w:ascii="仿宋_GB2312" w:hAnsi="仿宋" w:eastAsia="仿宋_GB2312"/>
          <w:b w:val="0"/>
          <w:bCs w:val="0"/>
          <w:color w:val="auto"/>
          <w:sz w:val="32"/>
          <w:szCs w:val="32"/>
          <w:lang w:val="en-US" w:eastAsia="zh-CN"/>
        </w:rPr>
      </w:pPr>
      <w:r>
        <w:rPr>
          <w:rFonts w:hint="eastAsia" w:ascii="仿宋_GB2312" w:hAnsi="仿宋" w:eastAsia="仿宋_GB2312"/>
          <w:b/>
          <w:bCs/>
          <w:color w:val="auto"/>
          <w:sz w:val="32"/>
          <w:szCs w:val="32"/>
          <w:lang w:val="en" w:eastAsia="zh-CN"/>
        </w:rPr>
        <w:t>修订原因：</w:t>
      </w:r>
      <w:r>
        <w:rPr>
          <w:rFonts w:hint="eastAsia" w:ascii="仿宋_GB2312" w:hAnsi="仿宋" w:eastAsia="仿宋_GB2312"/>
          <w:b w:val="0"/>
          <w:bCs w:val="0"/>
          <w:color w:val="auto"/>
          <w:sz w:val="32"/>
          <w:szCs w:val="32"/>
          <w:lang w:val="en-US" w:eastAsia="zh-CN"/>
        </w:rPr>
        <w:t>根据我市行政许可事项划拨相关文件要求，</w:t>
      </w:r>
      <w:r>
        <w:rPr>
          <w:rFonts w:hint="eastAsia" w:ascii="仿宋_GB2312" w:hAnsi="仿宋" w:eastAsia="仿宋_GB2312"/>
          <w:b w:val="0"/>
          <w:bCs w:val="0"/>
          <w:color w:val="auto"/>
          <w:sz w:val="32"/>
          <w:szCs w:val="32"/>
          <w:lang w:val="en" w:eastAsia="zh-CN"/>
        </w:rPr>
        <w:t>《</w:t>
      </w:r>
      <w:r>
        <w:rPr>
          <w:rFonts w:hint="eastAsia" w:ascii="仿宋_GB2312" w:hAnsi="仿宋" w:eastAsia="仿宋_GB2312"/>
          <w:b w:val="0"/>
          <w:bCs w:val="0"/>
          <w:color w:val="auto"/>
          <w:sz w:val="32"/>
          <w:szCs w:val="32"/>
          <w:lang w:val="en-US" w:eastAsia="zh-CN"/>
        </w:rPr>
        <w:t>网络预约出租汽车经营许可证</w:t>
      </w:r>
      <w:r>
        <w:rPr>
          <w:rFonts w:hint="eastAsia" w:ascii="仿宋_GB2312" w:hAnsi="仿宋" w:eastAsia="仿宋_GB2312"/>
          <w:b w:val="0"/>
          <w:bCs w:val="0"/>
          <w:color w:val="auto"/>
          <w:sz w:val="32"/>
          <w:szCs w:val="32"/>
          <w:lang w:val="en" w:eastAsia="zh-CN"/>
        </w:rPr>
        <w:t>》</w:t>
      </w:r>
      <w:r>
        <w:rPr>
          <w:rFonts w:hint="eastAsia" w:ascii="仿宋_GB2312" w:hAnsi="仿宋" w:eastAsia="仿宋_GB2312"/>
          <w:b w:val="0"/>
          <w:bCs w:val="0"/>
          <w:color w:val="auto"/>
          <w:sz w:val="32"/>
          <w:szCs w:val="32"/>
          <w:lang w:val="en-US" w:eastAsia="zh-CN"/>
        </w:rPr>
        <w:t>的申请、核发、延续属于市行政审批服务局办理的行政许可事项。</w:t>
      </w:r>
    </w:p>
    <w:p>
      <w:pPr>
        <w:pStyle w:val="12"/>
        <w:keepNext w:val="0"/>
        <w:keepLines w:val="0"/>
        <w:pageBreakBefore w:val="0"/>
        <w:widowControl w:val="0"/>
        <w:kinsoku/>
        <w:wordWrap/>
        <w:overflowPunct/>
        <w:topLinePunct w:val="0"/>
        <w:bidi w:val="0"/>
        <w:snapToGrid/>
        <w:spacing w:line="560" w:lineRule="exact"/>
        <w:ind w:firstLine="643" w:firstLineChars="200"/>
        <w:jc w:val="both"/>
        <w:textAlignment w:val="auto"/>
        <w:rPr>
          <w:rFonts w:hint="eastAsia" w:ascii="楷体_GB2312" w:hAnsi="楷体_GB2312" w:eastAsia="楷体_GB2312" w:cs="楷体_GB2312"/>
          <w:b/>
          <w:bCs/>
          <w:color w:val="auto"/>
          <w:kern w:val="0"/>
          <w:sz w:val="32"/>
          <w:szCs w:val="32"/>
          <w:shd w:val="clear" w:color="auto" w:fill="FFFFFF"/>
          <w:lang w:val="en-US" w:eastAsia="zh-CN" w:bidi="ar-SA"/>
        </w:rPr>
      </w:pPr>
      <w:r>
        <w:rPr>
          <w:rFonts w:hint="eastAsia" w:ascii="楷体_GB2312" w:hAnsi="楷体_GB2312" w:eastAsia="楷体_GB2312" w:cs="楷体_GB2312"/>
          <w:b/>
          <w:bCs/>
          <w:color w:val="auto"/>
          <w:kern w:val="0"/>
          <w:sz w:val="32"/>
          <w:szCs w:val="32"/>
          <w:shd w:val="clear" w:color="auto" w:fill="FFFFFF"/>
          <w:lang w:val="en-US" w:eastAsia="zh-CN" w:bidi="ar-SA"/>
        </w:rPr>
        <w:t>（四）将《实施细则》第八条第四款中“</w:t>
      </w:r>
      <w:r>
        <w:rPr>
          <w:rFonts w:hint="eastAsia" w:ascii="楷体_GB2312" w:hAnsi="楷体_GB2312" w:eastAsia="楷体_GB2312" w:cs="楷体_GB2312"/>
          <w:b/>
          <w:bCs/>
          <w:color w:val="auto"/>
          <w:sz w:val="32"/>
          <w:szCs w:val="22"/>
        </w:rPr>
        <w:t>应当提前30个工作日内向</w:t>
      </w:r>
      <w:r>
        <w:rPr>
          <w:rFonts w:hint="eastAsia" w:ascii="楷体_GB2312" w:hAnsi="楷体_GB2312" w:eastAsia="楷体_GB2312" w:cs="楷体_GB2312"/>
          <w:b/>
          <w:bCs/>
          <w:color w:val="auto"/>
          <w:sz w:val="32"/>
          <w:szCs w:val="22"/>
          <w:lang w:eastAsia="zh-CN"/>
        </w:rPr>
        <w:t>市交通运输主管部门</w:t>
      </w:r>
      <w:r>
        <w:rPr>
          <w:rFonts w:hint="eastAsia" w:ascii="楷体_GB2312" w:hAnsi="楷体_GB2312" w:eastAsia="楷体_GB2312" w:cs="楷体_GB2312"/>
          <w:b/>
          <w:bCs/>
          <w:color w:val="auto"/>
          <w:sz w:val="32"/>
          <w:szCs w:val="22"/>
        </w:rPr>
        <w:t>提出书面报告</w:t>
      </w:r>
      <w:r>
        <w:rPr>
          <w:rFonts w:hint="eastAsia" w:ascii="楷体_GB2312" w:hAnsi="楷体_GB2312" w:eastAsia="楷体_GB2312" w:cs="楷体_GB2312"/>
          <w:b/>
          <w:bCs/>
          <w:color w:val="auto"/>
          <w:kern w:val="0"/>
          <w:sz w:val="32"/>
          <w:szCs w:val="32"/>
          <w:shd w:val="clear" w:color="auto" w:fill="FFFFFF"/>
          <w:lang w:val="en-US" w:eastAsia="zh-CN" w:bidi="ar-SA"/>
        </w:rPr>
        <w:t>”修订为“</w:t>
      </w:r>
      <w:r>
        <w:rPr>
          <w:rFonts w:hint="eastAsia" w:ascii="楷体_GB2312" w:hAnsi="楷体_GB2312" w:eastAsia="楷体_GB2312" w:cs="楷体_GB2312"/>
          <w:b/>
          <w:bCs/>
          <w:color w:val="auto"/>
          <w:sz w:val="32"/>
          <w:szCs w:val="22"/>
        </w:rPr>
        <w:t>应当提前30个工作日内向</w:t>
      </w:r>
      <w:r>
        <w:rPr>
          <w:rFonts w:hint="eastAsia" w:ascii="楷体_GB2312" w:hAnsi="楷体_GB2312" w:eastAsia="楷体_GB2312" w:cs="楷体_GB2312"/>
          <w:b/>
          <w:bCs/>
          <w:color w:val="auto"/>
          <w:sz w:val="32"/>
          <w:szCs w:val="22"/>
          <w:u w:val="single"/>
          <w:lang w:val="en-US" w:eastAsia="zh-CN"/>
        </w:rPr>
        <w:t>市行政审批服务、</w:t>
      </w:r>
      <w:r>
        <w:rPr>
          <w:rFonts w:hint="eastAsia" w:ascii="楷体_GB2312" w:hAnsi="楷体_GB2312" w:eastAsia="楷体_GB2312" w:cs="楷体_GB2312"/>
          <w:b/>
          <w:bCs/>
          <w:color w:val="auto"/>
          <w:sz w:val="32"/>
          <w:szCs w:val="22"/>
          <w:lang w:eastAsia="zh-CN"/>
        </w:rPr>
        <w:t>市交通运输主管部门</w:t>
      </w:r>
      <w:r>
        <w:rPr>
          <w:rFonts w:hint="eastAsia" w:ascii="楷体_GB2312" w:hAnsi="楷体_GB2312" w:eastAsia="楷体_GB2312" w:cs="楷体_GB2312"/>
          <w:b/>
          <w:bCs/>
          <w:color w:val="auto"/>
          <w:sz w:val="32"/>
          <w:szCs w:val="22"/>
        </w:rPr>
        <w:t>提出书面报告</w:t>
      </w:r>
      <w:r>
        <w:rPr>
          <w:rFonts w:hint="eastAsia" w:ascii="楷体_GB2312" w:hAnsi="楷体_GB2312" w:eastAsia="楷体_GB2312" w:cs="楷体_GB2312"/>
          <w:b/>
          <w:bCs/>
          <w:color w:val="auto"/>
          <w:kern w:val="0"/>
          <w:sz w:val="32"/>
          <w:szCs w:val="32"/>
          <w:shd w:val="clear" w:color="auto" w:fill="FFFFFF"/>
          <w:lang w:val="en-US" w:eastAsia="zh-CN" w:bidi="ar-SA"/>
        </w:rPr>
        <w:t>”。</w:t>
      </w:r>
    </w:p>
    <w:p>
      <w:pPr>
        <w:pStyle w:val="12"/>
        <w:keepNext w:val="0"/>
        <w:keepLines w:val="0"/>
        <w:pageBreakBefore w:val="0"/>
        <w:widowControl w:val="0"/>
        <w:kinsoku/>
        <w:wordWrap/>
        <w:overflowPunct/>
        <w:topLinePunct w:val="0"/>
        <w:bidi w:val="0"/>
        <w:snapToGrid/>
        <w:spacing w:line="560" w:lineRule="exact"/>
        <w:ind w:firstLine="643" w:firstLineChars="200"/>
        <w:jc w:val="both"/>
        <w:textAlignment w:val="auto"/>
        <w:rPr>
          <w:rFonts w:hint="eastAsia" w:ascii="仿宋_GB2312" w:hAnsi="仿宋" w:eastAsia="仿宋_GB2312"/>
          <w:b w:val="0"/>
          <w:bCs w:val="0"/>
          <w:color w:val="auto"/>
          <w:sz w:val="32"/>
          <w:szCs w:val="32"/>
          <w:lang w:val="en-US" w:eastAsia="zh-CN"/>
        </w:rPr>
      </w:pPr>
      <w:r>
        <w:rPr>
          <w:rFonts w:hint="eastAsia" w:ascii="仿宋_GB2312" w:hAnsi="仿宋_GB2312" w:eastAsia="仿宋_GB2312" w:cs="仿宋_GB2312"/>
          <w:b/>
          <w:bCs/>
          <w:color w:val="auto"/>
          <w:kern w:val="0"/>
          <w:sz w:val="32"/>
          <w:szCs w:val="32"/>
          <w:shd w:val="clear" w:color="auto" w:fill="FFFFFF"/>
          <w:lang w:val="en" w:eastAsia="zh-CN" w:bidi="ar-SA"/>
        </w:rPr>
        <w:t>修订原因：</w:t>
      </w:r>
      <w:r>
        <w:rPr>
          <w:rFonts w:hint="eastAsia" w:ascii="仿宋_GB2312" w:hAnsi="仿宋" w:eastAsia="仿宋_GB2312"/>
          <w:b w:val="0"/>
          <w:bCs w:val="0"/>
          <w:color w:val="auto"/>
          <w:sz w:val="32"/>
          <w:szCs w:val="32"/>
          <w:lang w:val="en" w:eastAsia="zh-CN"/>
        </w:rPr>
        <w:t>《</w:t>
      </w:r>
      <w:r>
        <w:rPr>
          <w:rFonts w:hint="eastAsia" w:ascii="仿宋_GB2312" w:hAnsi="仿宋" w:eastAsia="仿宋_GB2312"/>
          <w:b w:val="0"/>
          <w:bCs w:val="0"/>
          <w:color w:val="auto"/>
          <w:sz w:val="32"/>
          <w:szCs w:val="32"/>
          <w:lang w:val="en-US" w:eastAsia="zh-CN"/>
        </w:rPr>
        <w:t>网络预约出租汽车经营许可证</w:t>
      </w:r>
      <w:r>
        <w:rPr>
          <w:rFonts w:hint="eastAsia" w:ascii="仿宋_GB2312" w:hAnsi="仿宋" w:eastAsia="仿宋_GB2312"/>
          <w:b w:val="0"/>
          <w:bCs w:val="0"/>
          <w:color w:val="auto"/>
          <w:sz w:val="32"/>
          <w:szCs w:val="32"/>
          <w:lang w:val="en" w:eastAsia="zh-CN"/>
        </w:rPr>
        <w:t>》</w:t>
      </w:r>
      <w:r>
        <w:rPr>
          <w:rFonts w:hint="eastAsia" w:ascii="仿宋_GB2312" w:hAnsi="仿宋" w:eastAsia="仿宋_GB2312"/>
          <w:b w:val="0"/>
          <w:bCs w:val="0"/>
          <w:color w:val="auto"/>
          <w:sz w:val="32"/>
          <w:szCs w:val="32"/>
          <w:lang w:val="en-US" w:eastAsia="zh-CN"/>
        </w:rPr>
        <w:t>的申请、核发、延续及注销属于市行政审批服务局办理的行政许可事项，增加向市行政审批服务部门提出书面报告，有利于后续注销事项办理。</w:t>
      </w:r>
    </w:p>
    <w:p>
      <w:pPr>
        <w:pStyle w:val="12"/>
        <w:keepNext w:val="0"/>
        <w:keepLines w:val="0"/>
        <w:pageBreakBefore w:val="0"/>
        <w:widowControl w:val="0"/>
        <w:kinsoku/>
        <w:wordWrap/>
        <w:overflowPunct/>
        <w:topLinePunct w:val="0"/>
        <w:bidi w:val="0"/>
        <w:snapToGrid/>
        <w:spacing w:line="560" w:lineRule="exact"/>
        <w:ind w:firstLine="643" w:firstLineChars="200"/>
        <w:jc w:val="left"/>
        <w:textAlignment w:val="auto"/>
        <w:rPr>
          <w:rFonts w:hint="eastAsia" w:ascii="楷体_GB2312" w:hAnsi="楷体_GB2312" w:eastAsia="楷体_GB2312" w:cs="楷体_GB2312"/>
          <w:b/>
          <w:bCs/>
          <w:color w:val="auto"/>
          <w:kern w:val="0"/>
          <w:sz w:val="32"/>
          <w:szCs w:val="32"/>
          <w:shd w:val="clear" w:color="auto" w:fill="FFFFFF"/>
          <w:lang w:val="en-US" w:eastAsia="zh-CN" w:bidi="ar-SA"/>
        </w:rPr>
      </w:pPr>
      <w:r>
        <w:rPr>
          <w:rFonts w:hint="eastAsia" w:ascii="楷体" w:hAnsi="楷体" w:eastAsia="楷体" w:cs="楷体"/>
          <w:b/>
          <w:bCs/>
          <w:color w:val="auto"/>
          <w:sz w:val="32"/>
          <w:szCs w:val="32"/>
          <w:lang w:val="en-US" w:eastAsia="zh-CN"/>
        </w:rPr>
        <w:t>（五）</w:t>
      </w:r>
      <w:r>
        <w:rPr>
          <w:rFonts w:hint="eastAsia" w:ascii="楷体_GB2312" w:hAnsi="楷体_GB2312" w:eastAsia="楷体_GB2312" w:cs="楷体_GB2312"/>
          <w:b/>
          <w:bCs/>
          <w:color w:val="auto"/>
          <w:kern w:val="0"/>
          <w:sz w:val="32"/>
          <w:szCs w:val="32"/>
          <w:shd w:val="clear" w:color="auto" w:fill="FFFFFF"/>
          <w:lang w:val="en-US" w:eastAsia="zh-CN" w:bidi="ar-SA"/>
        </w:rPr>
        <w:t>在《实施细则》第八条中明确网约车经营许可退出机制。</w:t>
      </w:r>
    </w:p>
    <w:p>
      <w:pPr>
        <w:keepNext w:val="0"/>
        <w:keepLines w:val="0"/>
        <w:pageBreakBefore w:val="0"/>
        <w:widowControl w:val="0"/>
        <w:kinsoku/>
        <w:wordWrap/>
        <w:overflowPunct/>
        <w:topLinePunct w:val="0"/>
        <w:bidi w:val="0"/>
        <w:snapToGrid/>
        <w:spacing w:line="560" w:lineRule="exact"/>
        <w:ind w:firstLine="643" w:firstLineChars="200"/>
        <w:jc w:val="both"/>
        <w:textAlignment w:val="auto"/>
        <w:rPr>
          <w:rFonts w:hint="eastAsia" w:ascii="楷体" w:hAnsi="楷体" w:eastAsia="楷体" w:cs="楷体"/>
          <w:b/>
          <w:bCs/>
          <w:color w:val="auto"/>
          <w:sz w:val="32"/>
          <w:szCs w:val="32"/>
          <w:lang w:val="en-US" w:eastAsia="zh-CN"/>
        </w:rPr>
      </w:pPr>
      <w:r>
        <w:rPr>
          <w:rFonts w:hint="eastAsia" w:ascii="仿宋_GB2312" w:hAnsi="仿宋_GB2312" w:eastAsia="仿宋_GB2312" w:cs="仿宋_GB2312"/>
          <w:b/>
          <w:bCs/>
          <w:color w:val="auto"/>
          <w:kern w:val="0"/>
          <w:sz w:val="32"/>
          <w:szCs w:val="32"/>
          <w:shd w:val="clear" w:color="auto" w:fill="FFFFFF"/>
          <w:lang w:val="en" w:eastAsia="zh-CN" w:bidi="ar-SA"/>
        </w:rPr>
        <w:t>修订原因：</w:t>
      </w:r>
      <w:r>
        <w:rPr>
          <w:rFonts w:hint="eastAsia" w:ascii="仿宋_GB2312" w:hAnsi="仿宋_GB2312" w:eastAsia="仿宋_GB2312" w:cs="仿宋_GB2312"/>
          <w:b w:val="0"/>
          <w:bCs w:val="0"/>
          <w:color w:val="auto"/>
          <w:kern w:val="0"/>
          <w:sz w:val="32"/>
          <w:szCs w:val="32"/>
          <w:shd w:val="clear" w:color="auto" w:fill="FFFFFF"/>
          <w:lang w:val="en-US" w:eastAsia="zh-CN" w:bidi="ar-SA"/>
        </w:rPr>
        <w:t>截止2023年3月30日</w:t>
      </w:r>
      <w:r>
        <w:rPr>
          <w:rFonts w:hint="eastAsia" w:ascii="仿宋_GB2312" w:hAnsi="仿宋_GB2312" w:eastAsia="仿宋_GB2312" w:cs="仿宋_GB2312"/>
          <w:b w:val="0"/>
          <w:bCs w:val="0"/>
          <w:color w:val="auto"/>
          <w:kern w:val="0"/>
          <w:sz w:val="32"/>
          <w:szCs w:val="32"/>
          <w:shd w:val="clear" w:color="auto" w:fill="FFFFFF"/>
          <w:lang w:val="en" w:eastAsia="zh-CN" w:bidi="ar-SA"/>
        </w:rPr>
        <w:t>，</w:t>
      </w:r>
      <w:r>
        <w:rPr>
          <w:rFonts w:hint="eastAsia" w:ascii="仿宋_GB2312" w:hAnsi="仿宋_GB2312" w:eastAsia="仿宋_GB2312" w:cs="仿宋_GB2312"/>
          <w:b w:val="0"/>
          <w:bCs w:val="0"/>
          <w:color w:val="auto"/>
          <w:kern w:val="0"/>
          <w:sz w:val="32"/>
          <w:szCs w:val="32"/>
          <w:shd w:val="clear" w:color="auto" w:fill="FFFFFF"/>
          <w:lang w:val="en-US" w:eastAsia="zh-CN" w:bidi="ar-SA"/>
        </w:rPr>
        <w:t>我市共有6家</w:t>
      </w:r>
      <w:r>
        <w:rPr>
          <w:rFonts w:hint="eastAsia" w:ascii="仿宋_GB2312" w:hAnsi="仿宋_GB2312" w:eastAsia="仿宋_GB2312" w:cs="仿宋_GB2312"/>
          <w:b w:val="0"/>
          <w:bCs w:val="0"/>
          <w:color w:val="auto"/>
          <w:kern w:val="0"/>
          <w:sz w:val="32"/>
          <w:szCs w:val="32"/>
          <w:shd w:val="clear" w:color="auto" w:fill="FFFFFF"/>
          <w:lang w:val="en" w:eastAsia="zh-CN" w:bidi="ar-SA"/>
        </w:rPr>
        <w:t>网约车平台公司</w:t>
      </w:r>
      <w:r>
        <w:rPr>
          <w:rFonts w:hint="eastAsia" w:ascii="仿宋_GB2312" w:hAnsi="仿宋_GB2312" w:eastAsia="仿宋_GB2312" w:cs="仿宋_GB2312"/>
          <w:b w:val="0"/>
          <w:bCs w:val="0"/>
          <w:color w:val="auto"/>
          <w:kern w:val="0"/>
          <w:sz w:val="32"/>
          <w:szCs w:val="32"/>
          <w:shd w:val="clear" w:color="auto" w:fill="FFFFFF"/>
          <w:lang w:val="en-US" w:eastAsia="zh-CN" w:bidi="ar-SA"/>
        </w:rPr>
        <w:t>取得《网络预约出租汽车经营许可证》，其中2家</w:t>
      </w:r>
      <w:r>
        <w:rPr>
          <w:rFonts w:hint="eastAsia" w:ascii="仿宋_GB2312" w:hAnsi="仿宋_GB2312" w:eastAsia="仿宋_GB2312" w:cs="仿宋_GB2312"/>
          <w:b w:val="0"/>
          <w:bCs w:val="0"/>
          <w:color w:val="auto"/>
          <w:kern w:val="0"/>
          <w:sz w:val="32"/>
          <w:szCs w:val="32"/>
          <w:shd w:val="clear" w:color="auto" w:fill="FFFFFF"/>
          <w:lang w:val="en" w:eastAsia="zh-CN" w:bidi="ar-SA"/>
        </w:rPr>
        <w:t>长期未投入车辆</w:t>
      </w:r>
      <w:r>
        <w:rPr>
          <w:rFonts w:hint="eastAsia" w:ascii="仿宋_GB2312" w:hAnsi="仿宋_GB2312" w:eastAsia="仿宋_GB2312" w:cs="仿宋_GB2312"/>
          <w:b w:val="0"/>
          <w:bCs w:val="0"/>
          <w:color w:val="auto"/>
          <w:kern w:val="0"/>
          <w:sz w:val="32"/>
          <w:szCs w:val="32"/>
          <w:shd w:val="clear" w:color="auto" w:fill="FFFFFF"/>
          <w:lang w:val="en-US" w:eastAsia="zh-CN" w:bidi="ar-SA"/>
        </w:rPr>
        <w:t>进行运营，占网约车平台公司总数的</w:t>
      </w:r>
      <w:r>
        <w:rPr>
          <w:rFonts w:hint="default" w:ascii="仿宋_GB2312" w:hAnsi="仿宋_GB2312" w:eastAsia="仿宋_GB2312" w:cs="仿宋_GB2312"/>
          <w:b w:val="0"/>
          <w:bCs w:val="0"/>
          <w:color w:val="auto"/>
          <w:kern w:val="0"/>
          <w:sz w:val="32"/>
          <w:szCs w:val="32"/>
          <w:shd w:val="clear" w:color="auto" w:fill="FFFFFF"/>
          <w:lang w:eastAsia="zh-CN" w:bidi="ar-SA"/>
        </w:rPr>
        <w:t>33.3</w:t>
      </w:r>
      <w:r>
        <w:rPr>
          <w:rFonts w:hint="eastAsia" w:ascii="仿宋_GB2312" w:hAnsi="仿宋_GB2312" w:eastAsia="仿宋_GB2312" w:cs="仿宋_GB2312"/>
          <w:b w:val="0"/>
          <w:bCs w:val="0"/>
          <w:color w:val="auto"/>
          <w:kern w:val="0"/>
          <w:sz w:val="32"/>
          <w:szCs w:val="32"/>
          <w:shd w:val="clear" w:color="auto" w:fill="FFFFFF"/>
          <w:lang w:val="en-US" w:eastAsia="zh-CN" w:bidi="ar-SA"/>
        </w:rPr>
        <w:t>%，“僵尸企业”问题突出。参考《道路旅客运输及客运站管理规定》</w:t>
      </w:r>
      <w:r>
        <w:rPr>
          <w:rFonts w:hint="eastAsia" w:ascii="仿宋_GB2312" w:hAnsi="仿宋_GB2312" w:eastAsia="仿宋_GB2312" w:cs="仿宋_GB2312"/>
          <w:b w:val="0"/>
          <w:bCs w:val="0"/>
          <w:color w:val="auto"/>
          <w:kern w:val="0"/>
          <w:sz w:val="32"/>
          <w:szCs w:val="32"/>
          <w:shd w:val="clear" w:color="auto" w:fill="FFFFFF"/>
          <w:lang w:val="en" w:eastAsia="zh-CN" w:bidi="ar-SA"/>
        </w:rPr>
        <w:t>《巡游出租汽车经营服务管理规定》，在《</w:t>
      </w:r>
      <w:r>
        <w:rPr>
          <w:rFonts w:hint="default" w:ascii="仿宋_GB2312" w:hAnsi="仿宋_GB2312" w:eastAsia="仿宋_GB2312" w:cs="仿宋_GB2312"/>
          <w:b w:val="0"/>
          <w:bCs w:val="0"/>
          <w:color w:val="auto"/>
          <w:kern w:val="0"/>
          <w:sz w:val="32"/>
          <w:szCs w:val="32"/>
          <w:shd w:val="clear" w:color="auto" w:fill="FFFFFF"/>
          <w:lang w:eastAsia="zh-CN" w:bidi="ar-SA"/>
        </w:rPr>
        <w:t>实施细则</w:t>
      </w:r>
      <w:r>
        <w:rPr>
          <w:rFonts w:hint="eastAsia" w:ascii="仿宋_GB2312" w:hAnsi="仿宋_GB2312" w:eastAsia="仿宋_GB2312" w:cs="仿宋_GB2312"/>
          <w:b w:val="0"/>
          <w:bCs w:val="0"/>
          <w:color w:val="auto"/>
          <w:kern w:val="0"/>
          <w:sz w:val="32"/>
          <w:szCs w:val="32"/>
          <w:shd w:val="clear" w:color="auto" w:fill="FFFFFF"/>
          <w:lang w:val="en" w:eastAsia="zh-CN" w:bidi="ar-SA"/>
        </w:rPr>
        <w:t>》</w:t>
      </w:r>
      <w:r>
        <w:rPr>
          <w:rFonts w:hint="eastAsia" w:ascii="仿宋_GB2312" w:hAnsi="仿宋_GB2312" w:eastAsia="仿宋_GB2312" w:cs="仿宋_GB2312"/>
          <w:b/>
          <w:bCs/>
          <w:color w:val="auto"/>
          <w:kern w:val="0"/>
          <w:sz w:val="32"/>
          <w:szCs w:val="32"/>
          <w:shd w:val="clear" w:color="auto" w:fill="FFFFFF"/>
          <w:lang w:val="en" w:eastAsia="zh-CN" w:bidi="ar-SA"/>
        </w:rPr>
        <w:t>第</w:t>
      </w:r>
      <w:r>
        <w:rPr>
          <w:rFonts w:hint="default" w:ascii="仿宋_GB2312" w:hAnsi="仿宋_GB2312" w:eastAsia="仿宋_GB2312" w:cs="仿宋_GB2312"/>
          <w:b/>
          <w:bCs/>
          <w:color w:val="auto"/>
          <w:kern w:val="0"/>
          <w:sz w:val="32"/>
          <w:szCs w:val="32"/>
          <w:shd w:val="clear" w:color="auto" w:fill="FFFFFF"/>
          <w:lang w:eastAsia="zh-CN" w:bidi="ar-SA"/>
        </w:rPr>
        <w:t>八</w:t>
      </w:r>
      <w:r>
        <w:rPr>
          <w:rFonts w:hint="eastAsia" w:ascii="仿宋_GB2312" w:hAnsi="仿宋_GB2312" w:eastAsia="仿宋_GB2312" w:cs="仿宋_GB2312"/>
          <w:b/>
          <w:bCs/>
          <w:color w:val="auto"/>
          <w:kern w:val="0"/>
          <w:sz w:val="32"/>
          <w:szCs w:val="32"/>
          <w:shd w:val="clear" w:color="auto" w:fill="FFFFFF"/>
          <w:lang w:val="en" w:eastAsia="zh-CN" w:bidi="ar-SA"/>
        </w:rPr>
        <w:t>条</w:t>
      </w:r>
      <w:r>
        <w:rPr>
          <w:rFonts w:hint="eastAsia" w:ascii="仿宋_GB2312" w:hAnsi="仿宋_GB2312" w:eastAsia="仿宋_GB2312" w:cs="仿宋_GB2312"/>
          <w:b w:val="0"/>
          <w:bCs w:val="0"/>
          <w:color w:val="auto"/>
          <w:kern w:val="0"/>
          <w:sz w:val="32"/>
          <w:szCs w:val="32"/>
          <w:shd w:val="clear" w:color="auto" w:fill="FFFFFF"/>
          <w:lang w:val="en" w:eastAsia="zh-CN" w:bidi="ar-SA"/>
        </w:rPr>
        <w:t>明确“</w:t>
      </w:r>
      <w:r>
        <w:rPr>
          <w:rFonts w:hint="eastAsia" w:eastAsia="仿宋_GB2312"/>
          <w:color w:val="auto"/>
          <w:sz w:val="32"/>
          <w:szCs w:val="22"/>
          <w:u w:val="single"/>
          <w:lang w:val="en-US" w:eastAsia="zh-CN"/>
        </w:rPr>
        <w:t xml:space="preserve"> 网约车平台公司在我市获得网约车经营许可之日起，无正当理由超过180天未投入符合要求的车辆开展实际运营的，或者运营后连续180天以上停运的，视为自动终止经营，由原许可机关收回经营许可</w:t>
      </w:r>
      <w:r>
        <w:rPr>
          <w:rFonts w:hint="eastAsia" w:ascii="仿宋_GB2312" w:hAnsi="仿宋" w:eastAsia="仿宋_GB2312"/>
          <w:b w:val="0"/>
          <w:bCs w:val="0"/>
          <w:color w:val="auto"/>
          <w:sz w:val="32"/>
          <w:szCs w:val="32"/>
          <w:u w:val="none"/>
          <w:lang w:val="en-US" w:eastAsia="zh-CN"/>
        </w:rPr>
        <w:t>”</w:t>
      </w:r>
      <w:r>
        <w:rPr>
          <w:rFonts w:hint="eastAsia" w:ascii="仿宋_GB2312" w:hAnsi="仿宋_GB2312" w:eastAsia="仿宋_GB2312" w:cs="仿宋_GB2312"/>
          <w:b w:val="0"/>
          <w:bCs w:val="0"/>
          <w:color w:val="auto"/>
          <w:kern w:val="0"/>
          <w:sz w:val="32"/>
          <w:szCs w:val="32"/>
          <w:shd w:val="clear" w:color="auto" w:fill="FFFFFF"/>
          <w:lang w:val="en" w:eastAsia="zh-CN" w:bidi="ar-SA"/>
        </w:rPr>
        <w:t>的规定。</w:t>
      </w:r>
    </w:p>
    <w:p>
      <w:pPr>
        <w:pStyle w:val="12"/>
        <w:keepNext w:val="0"/>
        <w:keepLines w:val="0"/>
        <w:pageBreakBefore w:val="0"/>
        <w:widowControl w:val="0"/>
        <w:kinsoku/>
        <w:wordWrap/>
        <w:overflowPunct/>
        <w:topLinePunct w:val="0"/>
        <w:bidi w:val="0"/>
        <w:snapToGrid/>
        <w:spacing w:line="560" w:lineRule="exact"/>
        <w:ind w:firstLine="643" w:firstLineChars="200"/>
        <w:jc w:val="both"/>
        <w:textAlignment w:val="auto"/>
        <w:rPr>
          <w:rFonts w:hint="eastAsia" w:ascii="仿宋_GB2312" w:hAnsi="仿宋" w:eastAsia="仿宋_GB2312"/>
          <w:b w:val="0"/>
          <w:bCs w:val="0"/>
          <w:color w:val="auto"/>
          <w:sz w:val="32"/>
          <w:szCs w:val="32"/>
          <w:lang w:val="en-US" w:eastAsia="zh-CN"/>
        </w:rPr>
      </w:pPr>
      <w:r>
        <w:rPr>
          <w:rFonts w:hint="eastAsia" w:ascii="楷体" w:hAnsi="楷体" w:eastAsia="楷体" w:cs="楷体"/>
          <w:b/>
          <w:bCs/>
          <w:color w:val="auto"/>
          <w:sz w:val="32"/>
          <w:szCs w:val="32"/>
          <w:lang w:val="en-US" w:eastAsia="zh-CN"/>
        </w:rPr>
        <w:t>（</w:t>
      </w:r>
      <w:r>
        <w:rPr>
          <w:rFonts w:hint="default" w:ascii="楷体" w:hAnsi="楷体" w:eastAsia="楷体" w:cs="楷体"/>
          <w:b/>
          <w:bCs/>
          <w:color w:val="auto"/>
          <w:sz w:val="32"/>
          <w:szCs w:val="32"/>
          <w:lang w:eastAsia="zh-CN"/>
        </w:rPr>
        <w:t>六</w:t>
      </w:r>
      <w:r>
        <w:rPr>
          <w:rFonts w:hint="eastAsia" w:ascii="楷体" w:hAnsi="楷体" w:eastAsia="楷体" w:cs="楷体"/>
          <w:b/>
          <w:bCs/>
          <w:color w:val="auto"/>
          <w:sz w:val="32"/>
          <w:szCs w:val="32"/>
          <w:lang w:val="en-US" w:eastAsia="zh-CN"/>
        </w:rPr>
        <w:t>）</w:t>
      </w:r>
      <w:r>
        <w:rPr>
          <w:rFonts w:hint="eastAsia" w:ascii="楷体" w:hAnsi="楷体" w:eastAsia="楷体" w:cs="楷体"/>
          <w:b/>
          <w:bCs/>
          <w:color w:val="auto"/>
          <w:kern w:val="0"/>
          <w:sz w:val="32"/>
          <w:szCs w:val="32"/>
          <w:shd w:val="clear" w:color="auto" w:fill="FFFFFF"/>
          <w:lang w:val="en-US" w:eastAsia="zh-CN" w:bidi="ar-SA"/>
        </w:rPr>
        <w:t>将《实施细则》</w:t>
      </w:r>
      <w:r>
        <w:rPr>
          <w:rFonts w:hint="eastAsia" w:ascii="楷体" w:hAnsi="楷体" w:eastAsia="楷体" w:cs="楷体"/>
          <w:b/>
          <w:bCs/>
          <w:color w:val="auto"/>
          <w:sz w:val="32"/>
          <w:szCs w:val="32"/>
          <w:lang w:val="en-US" w:eastAsia="zh-CN"/>
        </w:rPr>
        <w:t>第九条第（三）项中“</w:t>
      </w:r>
      <w:r>
        <w:rPr>
          <w:rFonts w:hint="eastAsia" w:ascii="楷体" w:hAnsi="楷体" w:eastAsia="楷体" w:cs="楷体"/>
          <w:b/>
          <w:bCs/>
          <w:color w:val="auto"/>
          <w:sz w:val="32"/>
          <w:szCs w:val="22"/>
        </w:rPr>
        <w:t>未满</w:t>
      </w:r>
      <w:r>
        <w:rPr>
          <w:rFonts w:hint="eastAsia" w:ascii="楷体" w:hAnsi="楷体" w:eastAsia="楷体" w:cs="楷体"/>
          <w:b/>
          <w:bCs/>
          <w:color w:val="auto"/>
          <w:sz w:val="32"/>
          <w:szCs w:val="22"/>
          <w:lang w:val="en-US" w:eastAsia="zh-CN"/>
        </w:rPr>
        <w:t>4</w:t>
      </w:r>
      <w:r>
        <w:rPr>
          <w:rFonts w:hint="eastAsia" w:ascii="楷体" w:hAnsi="楷体" w:eastAsia="楷体" w:cs="楷体"/>
          <w:b/>
          <w:bCs/>
          <w:color w:val="auto"/>
          <w:sz w:val="32"/>
          <w:szCs w:val="22"/>
        </w:rPr>
        <w:t>年</w:t>
      </w:r>
      <w:r>
        <w:rPr>
          <w:rFonts w:hint="eastAsia" w:ascii="楷体" w:hAnsi="楷体" w:eastAsia="楷体" w:cs="楷体"/>
          <w:b/>
          <w:bCs/>
          <w:color w:val="auto"/>
          <w:sz w:val="32"/>
          <w:szCs w:val="32"/>
          <w:lang w:val="en-US" w:eastAsia="zh-CN"/>
        </w:rPr>
        <w:t>”修订为“未满</w:t>
      </w:r>
      <w:r>
        <w:rPr>
          <w:rFonts w:hint="eastAsia" w:ascii="楷体" w:hAnsi="楷体" w:eastAsia="楷体" w:cs="楷体"/>
          <w:b/>
          <w:bCs/>
          <w:color w:val="auto"/>
          <w:sz w:val="32"/>
          <w:szCs w:val="32"/>
          <w:u w:val="single"/>
          <w:lang w:val="en-US" w:eastAsia="zh-CN"/>
        </w:rPr>
        <w:t>2</w:t>
      </w:r>
      <w:r>
        <w:rPr>
          <w:rFonts w:hint="eastAsia" w:ascii="楷体" w:hAnsi="楷体" w:eastAsia="楷体" w:cs="楷体"/>
          <w:b/>
          <w:bCs/>
          <w:color w:val="auto"/>
          <w:sz w:val="32"/>
          <w:szCs w:val="32"/>
          <w:lang w:val="en-US" w:eastAsia="zh-CN"/>
        </w:rPr>
        <w:t>年”。</w:t>
      </w:r>
    </w:p>
    <w:p>
      <w:pPr>
        <w:pStyle w:val="12"/>
        <w:keepNext w:val="0"/>
        <w:keepLines w:val="0"/>
        <w:pageBreakBefore w:val="0"/>
        <w:widowControl w:val="0"/>
        <w:kinsoku/>
        <w:wordWrap/>
        <w:overflowPunct/>
        <w:topLinePunct w:val="0"/>
        <w:bidi w:val="0"/>
        <w:snapToGrid/>
        <w:spacing w:line="560" w:lineRule="exact"/>
        <w:ind w:firstLine="643" w:firstLineChars="200"/>
        <w:jc w:val="both"/>
        <w:textAlignment w:val="auto"/>
        <w:rPr>
          <w:rFonts w:hint="eastAsia" w:ascii="仿宋_GB2312" w:hAnsi="仿宋" w:eastAsia="仿宋_GB2312"/>
          <w:b w:val="0"/>
          <w:bCs w:val="0"/>
          <w:color w:val="auto"/>
          <w:sz w:val="32"/>
          <w:szCs w:val="32"/>
          <w:lang w:val="en-US" w:eastAsia="zh-CN"/>
        </w:rPr>
      </w:pPr>
      <w:r>
        <w:rPr>
          <w:rFonts w:hint="eastAsia" w:ascii="仿宋_GB2312" w:hAnsi="仿宋" w:eastAsia="仿宋_GB2312"/>
          <w:b/>
          <w:bCs/>
          <w:color w:val="auto"/>
          <w:sz w:val="32"/>
          <w:szCs w:val="32"/>
          <w:lang w:val="en-US" w:eastAsia="zh-CN"/>
        </w:rPr>
        <w:t>修订原因：</w:t>
      </w:r>
      <w:r>
        <w:rPr>
          <w:rFonts w:hint="eastAsia" w:ascii="仿宋_GB2312" w:hAnsi="仿宋" w:eastAsia="仿宋_GB2312"/>
          <w:b w:val="0"/>
          <w:bCs w:val="0"/>
          <w:color w:val="auto"/>
          <w:sz w:val="32"/>
          <w:szCs w:val="32"/>
          <w:lang w:val="en-US" w:eastAsia="zh-CN"/>
        </w:rPr>
        <w:t>参考国内各个城市制定的网约车实施办法（细则）关于车辆准入时间的相关规定，结合我市新能源车推广使用实际情况，将原未满4年修订为未满2年，提升营运车辆安全性能，进一步降低新能源网约车运营安全风险。</w:t>
      </w:r>
    </w:p>
    <w:p>
      <w:pPr>
        <w:keepNext w:val="0"/>
        <w:keepLines w:val="0"/>
        <w:pageBreakBefore w:val="0"/>
        <w:widowControl w:val="0"/>
        <w:kinsoku/>
        <w:wordWrap/>
        <w:overflowPunct/>
        <w:topLinePunct w:val="0"/>
        <w:bidi w:val="0"/>
        <w:snapToGrid/>
        <w:spacing w:line="560" w:lineRule="exact"/>
        <w:ind w:firstLine="643" w:firstLineChars="200"/>
        <w:textAlignment w:val="auto"/>
        <w:rPr>
          <w:rFonts w:hint="default" w:ascii="楷体" w:hAnsi="楷体" w:eastAsia="楷体" w:cs="楷体"/>
          <w:b/>
          <w:bCs/>
          <w:color w:val="auto"/>
          <w:sz w:val="32"/>
          <w:szCs w:val="32"/>
          <w:lang w:eastAsia="zh-CN"/>
        </w:rPr>
      </w:pPr>
      <w:r>
        <w:rPr>
          <w:rFonts w:hint="eastAsia" w:ascii="楷体" w:hAnsi="楷体" w:eastAsia="楷体" w:cs="楷体"/>
          <w:b/>
          <w:bCs/>
          <w:color w:val="auto"/>
          <w:sz w:val="32"/>
          <w:szCs w:val="32"/>
          <w:lang w:val="en-US" w:eastAsia="zh-CN"/>
        </w:rPr>
        <w:t>（</w:t>
      </w:r>
      <w:r>
        <w:rPr>
          <w:rFonts w:hint="default" w:ascii="楷体" w:hAnsi="楷体" w:eastAsia="楷体" w:cs="楷体"/>
          <w:b/>
          <w:bCs/>
          <w:color w:val="auto"/>
          <w:sz w:val="32"/>
          <w:szCs w:val="32"/>
          <w:lang w:eastAsia="zh-CN"/>
        </w:rPr>
        <w:t>七</w:t>
      </w:r>
      <w:r>
        <w:rPr>
          <w:rFonts w:hint="eastAsia" w:ascii="楷体" w:hAnsi="楷体" w:eastAsia="楷体" w:cs="楷体"/>
          <w:b/>
          <w:bCs/>
          <w:color w:val="auto"/>
          <w:sz w:val="32"/>
          <w:szCs w:val="32"/>
          <w:lang w:val="en-US" w:eastAsia="zh-CN"/>
        </w:rPr>
        <w:t>）删除</w:t>
      </w:r>
      <w:r>
        <w:rPr>
          <w:rFonts w:hint="eastAsia" w:ascii="楷体" w:hAnsi="楷体" w:eastAsia="楷体" w:cs="楷体"/>
          <w:b/>
          <w:bCs/>
          <w:color w:val="auto"/>
          <w:kern w:val="0"/>
          <w:sz w:val="32"/>
          <w:szCs w:val="32"/>
          <w:shd w:val="clear" w:color="auto" w:fill="FFFFFF"/>
          <w:lang w:val="en-US" w:eastAsia="zh-CN" w:bidi="ar-SA"/>
        </w:rPr>
        <w:t>《实施细则》</w:t>
      </w:r>
      <w:r>
        <w:rPr>
          <w:rFonts w:hint="eastAsia" w:ascii="楷体" w:hAnsi="楷体" w:eastAsia="楷体" w:cs="楷体"/>
          <w:b/>
          <w:bCs/>
          <w:color w:val="auto"/>
          <w:sz w:val="32"/>
          <w:szCs w:val="32"/>
          <w:lang w:val="en-US" w:eastAsia="zh-CN"/>
        </w:rPr>
        <w:t>第九条第二款“</w:t>
      </w:r>
      <w:r>
        <w:rPr>
          <w:rFonts w:hint="eastAsia" w:ascii="楷体" w:hAnsi="楷体" w:eastAsia="楷体" w:cs="楷体"/>
          <w:b/>
          <w:bCs/>
          <w:color w:val="auto"/>
          <w:sz w:val="32"/>
          <w:szCs w:val="22"/>
        </w:rPr>
        <w:t>注册登记为个人所有的车辆申请《网络预约出租汽车运输证》的，车辆所有人应当先取得《出租汽车驾驶员证》，并承诺由本人驾驶所申请车辆提供网约车服务</w:t>
      </w:r>
      <w:r>
        <w:rPr>
          <w:rFonts w:hint="eastAsia" w:ascii="楷体" w:hAnsi="楷体" w:eastAsia="楷体" w:cs="楷体"/>
          <w:b/>
          <w:bCs/>
          <w:color w:val="auto"/>
          <w:sz w:val="32"/>
          <w:szCs w:val="32"/>
          <w:lang w:val="en-US" w:eastAsia="zh-CN"/>
        </w:rPr>
        <w:t>”的规定。</w:t>
      </w:r>
      <w:r>
        <w:rPr>
          <w:rFonts w:hint="default" w:ascii="楷体" w:hAnsi="楷体" w:eastAsia="楷体" w:cs="楷体"/>
          <w:b/>
          <w:bCs/>
          <w:color w:val="auto"/>
          <w:sz w:val="32"/>
          <w:szCs w:val="32"/>
          <w:lang w:eastAsia="zh-CN"/>
        </w:rPr>
        <w:t>将“</w:t>
      </w:r>
      <w:r>
        <w:rPr>
          <w:rFonts w:hint="eastAsia" w:ascii="楷体" w:hAnsi="楷体" w:eastAsia="楷体" w:cs="楷体"/>
          <w:b/>
          <w:bCs/>
          <w:color w:val="auto"/>
          <w:sz w:val="32"/>
          <w:szCs w:val="22"/>
        </w:rPr>
        <w:t>且名下无取得《网络预约出租汽车运输证》的车辆</w:t>
      </w:r>
      <w:r>
        <w:rPr>
          <w:rFonts w:hint="default" w:ascii="楷体" w:hAnsi="楷体" w:eastAsia="楷体" w:cs="楷体"/>
          <w:b/>
          <w:bCs/>
          <w:color w:val="auto"/>
          <w:sz w:val="32"/>
          <w:szCs w:val="32"/>
          <w:lang w:eastAsia="zh-CN"/>
        </w:rPr>
        <w:t>”</w:t>
      </w:r>
      <w:r>
        <w:rPr>
          <w:rFonts w:hint="default" w:ascii="楷体" w:hAnsi="楷体" w:eastAsia="楷体" w:cs="楷体"/>
          <w:b/>
          <w:bCs/>
          <w:color w:val="auto"/>
          <w:sz w:val="32"/>
          <w:szCs w:val="32"/>
          <w:lang w:eastAsia="zh-CN"/>
        </w:rPr>
        <w:t>调整至</w:t>
      </w:r>
      <w:r>
        <w:rPr>
          <w:rFonts w:hint="eastAsia" w:ascii="楷体_GB2312" w:hAnsi="楷体_GB2312" w:eastAsia="楷体_GB2312" w:cs="楷体_GB2312"/>
          <w:b/>
          <w:bCs/>
          <w:color w:val="auto"/>
          <w:sz w:val="32"/>
          <w:szCs w:val="22"/>
          <w:lang w:eastAsia="zh-CN"/>
        </w:rPr>
        <w:t>第十条第（五）项</w:t>
      </w:r>
      <w:r>
        <w:rPr>
          <w:rFonts w:hint="default" w:ascii="楷体_GB2312" w:hAnsi="楷体_GB2312" w:eastAsia="楷体_GB2312" w:cs="楷体_GB2312"/>
          <w:b/>
          <w:bCs/>
          <w:color w:val="auto"/>
          <w:sz w:val="32"/>
          <w:szCs w:val="22"/>
          <w:lang w:eastAsia="zh-CN"/>
        </w:rPr>
        <w:t>。</w:t>
      </w:r>
    </w:p>
    <w:p>
      <w:pPr>
        <w:pStyle w:val="2"/>
        <w:keepNext w:val="0"/>
        <w:keepLines w:val="0"/>
        <w:pageBreakBefore w:val="0"/>
        <w:kinsoku/>
        <w:wordWrap/>
        <w:overflowPunct/>
        <w:topLinePunct w:val="0"/>
        <w:bidi w:val="0"/>
        <w:snapToGrid/>
        <w:spacing w:before="0" w:after="0" w:line="560" w:lineRule="exact"/>
        <w:ind w:firstLine="643" w:firstLineChars="200"/>
        <w:jc w:val="both"/>
        <w:textAlignment w:val="auto"/>
        <w:rPr>
          <w:rFonts w:hint="eastAsia" w:ascii="仿宋" w:hAnsi="仿宋" w:eastAsia="仿宋" w:cs="仿宋"/>
          <w:b w:val="0"/>
          <w:bCs w:val="0"/>
          <w:color w:val="auto"/>
          <w:sz w:val="32"/>
          <w:szCs w:val="22"/>
          <w:lang w:eastAsia="zh-CN"/>
        </w:rPr>
      </w:pPr>
      <w:r>
        <w:rPr>
          <w:rFonts w:hint="eastAsia" w:ascii="仿宋_GB2312" w:hAnsi="仿宋_GB2312" w:eastAsia="仿宋_GB2312" w:cs="仿宋_GB2312"/>
          <w:b/>
          <w:bCs/>
          <w:color w:val="auto"/>
          <w:kern w:val="0"/>
          <w:sz w:val="32"/>
          <w:szCs w:val="32"/>
          <w:shd w:val="clear" w:color="auto" w:fill="FFFFFF"/>
          <w:lang w:val="en-US" w:eastAsia="zh-CN" w:bidi="ar-SA"/>
        </w:rPr>
        <w:t>修订原因：</w:t>
      </w:r>
      <w:r>
        <w:rPr>
          <w:rFonts w:hint="eastAsia" w:ascii="仿宋" w:hAnsi="仿宋" w:eastAsia="仿宋" w:cs="仿宋"/>
          <w:b w:val="0"/>
          <w:bCs w:val="0"/>
          <w:color w:val="auto"/>
          <w:kern w:val="0"/>
          <w:sz w:val="32"/>
          <w:szCs w:val="32"/>
          <w:shd w:val="clear" w:color="auto" w:fill="FFFFFF"/>
          <w:lang w:val="en-US" w:eastAsia="zh-CN" w:bidi="ar-SA"/>
        </w:rPr>
        <w:t>一是完善本细则相关条款合理归类；二是参考海口市、三亚等省内外城市相关规定和结合网约车行业发展规律，一辆合规网约车大部分采用2-3名具备从业资格人员实行轮班运营的模式，</w:t>
      </w:r>
      <w:r>
        <w:rPr>
          <w:rFonts w:hint="eastAsia" w:ascii="仿宋" w:hAnsi="仿宋" w:eastAsia="仿宋" w:cs="仿宋"/>
          <w:b w:val="0"/>
          <w:bCs w:val="0"/>
          <w:color w:val="auto"/>
          <w:sz w:val="32"/>
          <w:szCs w:val="22"/>
        </w:rPr>
        <w:t>由本人驾驶所申请车辆提供网约车</w:t>
      </w:r>
      <w:r>
        <w:rPr>
          <w:rFonts w:hint="eastAsia" w:ascii="仿宋" w:hAnsi="仿宋" w:eastAsia="仿宋" w:cs="仿宋"/>
          <w:b w:val="0"/>
          <w:bCs w:val="0"/>
          <w:color w:val="auto"/>
          <w:sz w:val="32"/>
          <w:szCs w:val="22"/>
          <w:lang w:eastAsia="zh-CN"/>
        </w:rPr>
        <w:t>服务已不适用于当前网约车运营模式。</w:t>
      </w:r>
    </w:p>
    <w:p>
      <w:pPr>
        <w:keepNext w:val="0"/>
        <w:keepLines w:val="0"/>
        <w:pageBreakBefore w:val="0"/>
        <w:widowControl w:val="0"/>
        <w:kinsoku/>
        <w:wordWrap/>
        <w:overflowPunct/>
        <w:topLinePunct w:val="0"/>
        <w:bidi w:val="0"/>
        <w:snapToGrid/>
        <w:spacing w:line="560" w:lineRule="exact"/>
        <w:ind w:firstLine="643" w:firstLineChars="200"/>
        <w:jc w:val="both"/>
        <w:textAlignment w:val="auto"/>
        <w:rPr>
          <w:rFonts w:hint="eastAsia" w:ascii="楷体_GB2312" w:hAnsi="楷体_GB2312" w:eastAsia="楷体_GB2312" w:cs="楷体_GB2312"/>
          <w:b/>
          <w:bCs/>
          <w:color w:val="auto"/>
          <w:kern w:val="0"/>
          <w:sz w:val="32"/>
          <w:szCs w:val="32"/>
          <w:u w:val="single"/>
          <w:shd w:val="clear" w:color="auto" w:fill="FFFFFF"/>
          <w:lang w:val="en-US" w:eastAsia="zh-CN" w:bidi="ar-SA"/>
        </w:rPr>
      </w:pPr>
      <w:r>
        <w:rPr>
          <w:rFonts w:hint="eastAsia" w:ascii="楷体_GB2312" w:hAnsi="楷体_GB2312" w:eastAsia="楷体_GB2312" w:cs="楷体_GB2312"/>
          <w:b/>
          <w:bCs/>
          <w:color w:val="auto"/>
          <w:kern w:val="0"/>
          <w:sz w:val="32"/>
          <w:szCs w:val="32"/>
          <w:shd w:val="clear" w:color="auto" w:fill="FFFFFF"/>
          <w:lang w:val="en-US" w:eastAsia="zh-CN" w:bidi="ar-SA"/>
        </w:rPr>
        <w:t>（</w:t>
      </w:r>
      <w:r>
        <w:rPr>
          <w:rFonts w:hint="eastAsia" w:ascii="楷体_GB2312" w:hAnsi="楷体_GB2312" w:eastAsia="楷体_GB2312" w:cs="楷体_GB2312"/>
          <w:b/>
          <w:bCs/>
          <w:color w:val="auto"/>
          <w:kern w:val="0"/>
          <w:sz w:val="32"/>
          <w:szCs w:val="32"/>
          <w:shd w:val="clear" w:color="auto" w:fill="FFFFFF"/>
          <w:lang w:eastAsia="zh-CN" w:bidi="ar-SA"/>
        </w:rPr>
        <w:t>八</w:t>
      </w:r>
      <w:r>
        <w:rPr>
          <w:rFonts w:hint="eastAsia" w:ascii="楷体_GB2312" w:hAnsi="楷体_GB2312" w:eastAsia="楷体_GB2312" w:cs="楷体_GB2312"/>
          <w:b/>
          <w:bCs/>
          <w:color w:val="auto"/>
          <w:kern w:val="0"/>
          <w:sz w:val="32"/>
          <w:szCs w:val="32"/>
          <w:shd w:val="clear" w:color="auto" w:fill="FFFFFF"/>
          <w:lang w:val="en-US" w:eastAsia="zh-CN" w:bidi="ar-SA"/>
        </w:rPr>
        <w:t>）</w:t>
      </w:r>
      <w:r>
        <w:rPr>
          <w:rFonts w:hint="eastAsia" w:ascii="楷体_GB2312" w:hAnsi="楷体_GB2312" w:eastAsia="楷体_GB2312" w:cs="楷体_GB2312"/>
          <w:b/>
          <w:bCs/>
          <w:color w:val="auto"/>
          <w:kern w:val="0"/>
          <w:sz w:val="32"/>
          <w:szCs w:val="32"/>
          <w:shd w:val="clear" w:color="auto" w:fill="FFFFFF"/>
          <w:lang w:val="en" w:eastAsia="zh-CN" w:bidi="ar-SA"/>
        </w:rPr>
        <w:t>对《</w:t>
      </w:r>
      <w:r>
        <w:rPr>
          <w:rFonts w:hint="eastAsia" w:ascii="楷体_GB2312" w:hAnsi="楷体_GB2312" w:eastAsia="楷体_GB2312" w:cs="楷体_GB2312"/>
          <w:b/>
          <w:bCs/>
          <w:color w:val="auto"/>
          <w:kern w:val="0"/>
          <w:sz w:val="32"/>
          <w:szCs w:val="32"/>
          <w:shd w:val="clear" w:color="auto" w:fill="FFFFFF"/>
          <w:lang w:val="en-US" w:eastAsia="zh-CN" w:bidi="ar-SA"/>
        </w:rPr>
        <w:t>实施细则</w:t>
      </w:r>
      <w:r>
        <w:rPr>
          <w:rFonts w:hint="eastAsia" w:ascii="楷体_GB2312" w:hAnsi="楷体_GB2312" w:eastAsia="楷体_GB2312" w:cs="楷体_GB2312"/>
          <w:b/>
          <w:bCs/>
          <w:color w:val="auto"/>
          <w:kern w:val="0"/>
          <w:sz w:val="32"/>
          <w:szCs w:val="32"/>
          <w:shd w:val="clear" w:color="auto" w:fill="FFFFFF"/>
          <w:lang w:val="en" w:eastAsia="zh-CN" w:bidi="ar-SA"/>
        </w:rPr>
        <w:t>》</w:t>
      </w:r>
      <w:r>
        <w:rPr>
          <w:rFonts w:hint="eastAsia" w:ascii="楷体_GB2312" w:hAnsi="楷体_GB2312" w:eastAsia="楷体_GB2312" w:cs="楷体_GB2312"/>
          <w:b/>
          <w:bCs/>
          <w:color w:val="auto"/>
          <w:kern w:val="0"/>
          <w:sz w:val="32"/>
          <w:szCs w:val="32"/>
          <w:shd w:val="clear" w:color="auto" w:fill="FFFFFF"/>
          <w:lang w:val="en-US" w:eastAsia="zh-CN" w:bidi="ar-SA"/>
        </w:rPr>
        <w:t>第十六条第（一）项</w:t>
      </w:r>
      <w:r>
        <w:rPr>
          <w:rFonts w:hint="eastAsia" w:ascii="楷体_GB2312" w:hAnsi="楷体_GB2312" w:eastAsia="楷体_GB2312" w:cs="楷体_GB2312"/>
          <w:b/>
          <w:bCs/>
          <w:color w:val="auto"/>
          <w:kern w:val="0"/>
          <w:sz w:val="32"/>
          <w:szCs w:val="32"/>
          <w:shd w:val="clear" w:color="auto" w:fill="FFFFFF"/>
          <w:lang w:val="en" w:eastAsia="zh-CN" w:bidi="ar-SA"/>
        </w:rPr>
        <w:t>的“</w:t>
      </w:r>
      <w:r>
        <w:rPr>
          <w:rFonts w:hint="eastAsia" w:ascii="楷体_GB2312" w:hAnsi="楷体_GB2312" w:eastAsia="楷体_GB2312" w:cs="楷体_GB2312"/>
          <w:b/>
          <w:bCs/>
          <w:color w:val="auto"/>
          <w:sz w:val="32"/>
          <w:szCs w:val="22"/>
          <w:u w:val="none"/>
        </w:rPr>
        <w:t>持有本市户籍或本市居住证，年龄不超过60岁</w:t>
      </w:r>
      <w:r>
        <w:rPr>
          <w:rFonts w:hint="eastAsia" w:ascii="楷体_GB2312" w:hAnsi="楷体_GB2312" w:eastAsia="楷体_GB2312" w:cs="楷体_GB2312"/>
          <w:b/>
          <w:bCs/>
          <w:color w:val="auto"/>
          <w:kern w:val="0"/>
          <w:sz w:val="32"/>
          <w:szCs w:val="32"/>
          <w:shd w:val="clear" w:color="auto" w:fill="FFFFFF"/>
          <w:lang w:val="en" w:eastAsia="zh-CN" w:bidi="ar-SA"/>
        </w:rPr>
        <w:t>”</w:t>
      </w:r>
      <w:r>
        <w:rPr>
          <w:rFonts w:hint="eastAsia" w:ascii="楷体_GB2312" w:hAnsi="楷体_GB2312" w:eastAsia="楷体_GB2312" w:cs="楷体_GB2312"/>
          <w:b/>
          <w:bCs/>
          <w:color w:val="auto"/>
          <w:kern w:val="0"/>
          <w:sz w:val="32"/>
          <w:szCs w:val="32"/>
          <w:u w:val="none"/>
          <w:shd w:val="clear" w:color="auto" w:fill="FFFFFF"/>
          <w:lang w:val="en" w:eastAsia="zh-CN" w:bidi="ar-SA"/>
        </w:rPr>
        <w:t>修订为“</w:t>
      </w:r>
      <w:r>
        <w:rPr>
          <w:rFonts w:hint="eastAsia" w:ascii="楷体_GB2312" w:hAnsi="楷体_GB2312" w:eastAsia="楷体_GB2312" w:cs="楷体_GB2312"/>
          <w:b/>
          <w:bCs/>
          <w:color w:val="auto"/>
          <w:sz w:val="32"/>
          <w:szCs w:val="32"/>
          <w:u w:val="single"/>
        </w:rPr>
        <w:t>持有本省户籍或本省居住证（居住证需满3个月）</w:t>
      </w:r>
      <w:r>
        <w:rPr>
          <w:rFonts w:hint="eastAsia" w:ascii="楷体_GB2312" w:hAnsi="楷体_GB2312" w:eastAsia="楷体_GB2312" w:cs="楷体_GB2312"/>
          <w:b/>
          <w:bCs/>
          <w:color w:val="auto"/>
          <w:sz w:val="32"/>
          <w:szCs w:val="32"/>
          <w:u w:val="single"/>
          <w:lang w:eastAsia="zh-CN"/>
        </w:rPr>
        <w:t>，</w:t>
      </w:r>
      <w:r>
        <w:rPr>
          <w:rFonts w:hint="eastAsia" w:ascii="楷体_GB2312" w:hAnsi="楷体_GB2312" w:eastAsia="楷体_GB2312" w:cs="楷体_GB2312"/>
          <w:b/>
          <w:bCs/>
          <w:color w:val="auto"/>
          <w:sz w:val="32"/>
          <w:szCs w:val="22"/>
          <w:u w:val="single"/>
        </w:rPr>
        <w:t>未达到国家法定退休年龄</w:t>
      </w:r>
      <w:r>
        <w:rPr>
          <w:rFonts w:hint="eastAsia" w:ascii="楷体_GB2312" w:hAnsi="楷体_GB2312" w:eastAsia="楷体_GB2312" w:cs="楷体_GB2312"/>
          <w:b/>
          <w:bCs/>
          <w:color w:val="auto"/>
          <w:kern w:val="0"/>
          <w:sz w:val="32"/>
          <w:szCs w:val="32"/>
          <w:u w:val="none"/>
          <w:shd w:val="clear" w:color="auto" w:fill="FFFFFF"/>
          <w:lang w:val="en" w:eastAsia="zh-CN" w:bidi="ar-SA"/>
        </w:rPr>
        <w:t>”；</w:t>
      </w:r>
      <w:r>
        <w:rPr>
          <w:rFonts w:hint="eastAsia" w:ascii="楷体_GB2312" w:hAnsi="楷体_GB2312" w:eastAsia="楷体_GB2312" w:cs="楷体_GB2312"/>
          <w:b/>
          <w:bCs/>
          <w:color w:val="auto"/>
          <w:kern w:val="0"/>
          <w:sz w:val="32"/>
          <w:szCs w:val="32"/>
          <w:u w:val="none"/>
          <w:shd w:val="clear" w:color="auto" w:fill="FFFFFF"/>
          <w:lang w:val="en-US" w:eastAsia="zh-CN" w:bidi="ar-SA"/>
        </w:rPr>
        <w:t>将第（四）项“无暴力犯罪记录”调整至第（三）项中（第十七条第（四）项同时调整）</w:t>
      </w:r>
      <w:r>
        <w:rPr>
          <w:rFonts w:hint="eastAsia" w:ascii="楷体_GB2312" w:hAnsi="楷体_GB2312" w:eastAsia="楷体_GB2312" w:cs="楷体_GB2312"/>
          <w:b/>
          <w:bCs/>
          <w:color w:val="auto"/>
          <w:sz w:val="32"/>
          <w:szCs w:val="32"/>
          <w:u w:val="none"/>
          <w:lang w:val="en-US" w:eastAsia="zh-CN"/>
        </w:rPr>
        <w:t>。增加“</w:t>
      </w:r>
      <w:r>
        <w:rPr>
          <w:rFonts w:hint="eastAsia" w:ascii="楷体_GB2312" w:hAnsi="楷体_GB2312" w:eastAsia="楷体_GB2312" w:cs="楷体_GB2312"/>
          <w:b/>
          <w:bCs/>
          <w:color w:val="auto"/>
          <w:sz w:val="32"/>
          <w:szCs w:val="32"/>
          <w:u w:val="single"/>
          <w:lang w:val="en-US" w:eastAsia="zh-CN"/>
        </w:rPr>
        <w:t xml:space="preserve">第（四）项 </w:t>
      </w:r>
      <w:r>
        <w:rPr>
          <w:rFonts w:hint="eastAsia" w:ascii="楷体_GB2312" w:hAnsi="楷体_GB2312" w:eastAsia="楷体_GB2312" w:cs="楷体_GB2312"/>
          <w:b/>
          <w:bCs/>
          <w:color w:val="auto"/>
          <w:sz w:val="32"/>
          <w:szCs w:val="32"/>
          <w:u w:val="single"/>
          <w:lang w:eastAsia="zh-CN"/>
        </w:rPr>
        <w:t>法律法规</w:t>
      </w:r>
      <w:r>
        <w:rPr>
          <w:rFonts w:hint="eastAsia" w:ascii="楷体_GB2312" w:hAnsi="楷体_GB2312" w:eastAsia="楷体_GB2312" w:cs="楷体_GB2312"/>
          <w:b/>
          <w:bCs/>
          <w:color w:val="auto"/>
          <w:sz w:val="32"/>
          <w:szCs w:val="32"/>
          <w:u w:val="single"/>
        </w:rPr>
        <w:t>规定的其他条件</w:t>
      </w:r>
      <w:r>
        <w:rPr>
          <w:rFonts w:hint="eastAsia" w:ascii="楷体_GB2312" w:hAnsi="楷体_GB2312" w:eastAsia="楷体_GB2312" w:cs="楷体_GB2312"/>
          <w:b/>
          <w:bCs/>
          <w:color w:val="auto"/>
          <w:sz w:val="32"/>
          <w:szCs w:val="32"/>
          <w:u w:val="none"/>
          <w:lang w:val="en-US" w:eastAsia="zh-CN"/>
        </w:rPr>
        <w:t>”。</w:t>
      </w:r>
    </w:p>
    <w:p>
      <w:pPr>
        <w:pStyle w:val="12"/>
        <w:keepNext w:val="0"/>
        <w:keepLines w:val="0"/>
        <w:pageBreakBefore w:val="0"/>
        <w:widowControl w:val="0"/>
        <w:kinsoku/>
        <w:wordWrap/>
        <w:overflowPunct/>
        <w:topLinePunct w:val="0"/>
        <w:bidi w:val="0"/>
        <w:snapToGrid/>
        <w:spacing w:line="560" w:lineRule="exact"/>
        <w:ind w:firstLine="643" w:firstLineChars="200"/>
        <w:jc w:val="both"/>
        <w:textAlignment w:val="auto"/>
        <w:rPr>
          <w:rFonts w:hint="default" w:ascii="仿宋_GB2312" w:hAnsi="仿宋" w:eastAsia="仿宋_GB2312"/>
          <w:b w:val="0"/>
          <w:bCs w:val="0"/>
          <w:color w:val="auto"/>
          <w:sz w:val="32"/>
          <w:szCs w:val="32"/>
          <w:u w:val="none"/>
          <w:lang w:val="en-US" w:eastAsia="zh-CN"/>
        </w:rPr>
      </w:pPr>
      <w:r>
        <w:rPr>
          <w:rFonts w:hint="eastAsia" w:ascii="仿宋_GB2312" w:hAnsi="仿宋" w:eastAsia="仿宋_GB2312"/>
          <w:b/>
          <w:bCs/>
          <w:color w:val="auto"/>
          <w:sz w:val="32"/>
          <w:szCs w:val="32"/>
          <w:u w:val="none"/>
          <w:lang w:val="en-US" w:eastAsia="zh-CN"/>
        </w:rPr>
        <w:t>修订原因：</w:t>
      </w:r>
      <w:r>
        <w:rPr>
          <w:rFonts w:hint="eastAsia" w:ascii="仿宋_GB2312" w:hAnsi="仿宋" w:eastAsia="仿宋_GB2312"/>
          <w:b w:val="0"/>
          <w:bCs w:val="0"/>
          <w:color w:val="auto"/>
          <w:sz w:val="32"/>
          <w:szCs w:val="32"/>
          <w:u w:val="none"/>
          <w:lang w:val="en-US" w:eastAsia="zh-CN"/>
        </w:rPr>
        <w:t>一是根据我市当前人口流动、户籍变更特点，扩大户籍范围为我省户籍或具有我省满3个月居住证，适应当前网约车新业态发展迅速形势；二是结合我国当前各职业男、女性退休年龄的差异，将“年龄不超过60岁”修订为“未达到国家法定退休年龄”。三是增加兜底条款，以便适用国家、省级新出台的相关规定。</w:t>
      </w:r>
    </w:p>
    <w:p>
      <w:pPr>
        <w:pStyle w:val="12"/>
        <w:keepNext w:val="0"/>
        <w:keepLines w:val="0"/>
        <w:pageBreakBefore w:val="0"/>
        <w:widowControl w:val="0"/>
        <w:kinsoku/>
        <w:wordWrap/>
        <w:overflowPunct/>
        <w:topLinePunct w:val="0"/>
        <w:bidi w:val="0"/>
        <w:snapToGrid/>
        <w:spacing w:line="560" w:lineRule="exact"/>
        <w:ind w:firstLine="643" w:firstLineChars="200"/>
        <w:jc w:val="both"/>
        <w:textAlignment w:val="auto"/>
        <w:rPr>
          <w:rFonts w:hint="eastAsia" w:ascii="楷体_GB2312" w:hAnsi="楷体_GB2312" w:eastAsia="楷体_GB2312" w:cs="楷体_GB2312"/>
          <w:b/>
          <w:bCs/>
          <w:color w:val="auto"/>
          <w:sz w:val="32"/>
          <w:szCs w:val="32"/>
          <w:u w:val="none"/>
          <w:lang w:val="en-US" w:eastAsia="zh-CN" w:bidi="ar-SA"/>
        </w:rPr>
      </w:pPr>
      <w:r>
        <w:rPr>
          <w:rFonts w:hint="eastAsia" w:ascii="楷体_GB2312" w:hAnsi="楷体_GB2312" w:eastAsia="楷体_GB2312" w:cs="楷体_GB2312"/>
          <w:b/>
          <w:bCs/>
          <w:color w:val="auto"/>
          <w:sz w:val="32"/>
          <w:szCs w:val="32"/>
          <w:u w:val="none"/>
          <w:lang w:val="en-US" w:eastAsia="zh-CN" w:bidi="ar-SA"/>
        </w:rPr>
        <w:t>（九）删除《实施细则》第二十九条第（四）（十）项条款。</w:t>
      </w:r>
    </w:p>
    <w:p>
      <w:pPr>
        <w:keepNext w:val="0"/>
        <w:keepLines w:val="0"/>
        <w:pageBreakBefore w:val="0"/>
        <w:widowControl w:val="0"/>
        <w:numPr>
          <w:numId w:val="0"/>
        </w:numPr>
        <w:kinsoku/>
        <w:wordWrap/>
        <w:overflowPunct/>
        <w:topLinePunct w:val="0"/>
        <w:bidi w:val="0"/>
        <w:snapToGrid/>
        <w:spacing w:line="560" w:lineRule="exact"/>
        <w:ind w:firstLine="643" w:firstLineChars="200"/>
        <w:textAlignment w:val="auto"/>
        <w:rPr>
          <w:rFonts w:hint="default" w:ascii="仿宋_GB2312" w:hAnsi="仿宋" w:eastAsia="仿宋_GB2312"/>
          <w:b w:val="0"/>
          <w:bCs w:val="0"/>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bidi="ar-SA"/>
        </w:rPr>
        <w:t>修订原因：一是</w:t>
      </w:r>
      <w:r>
        <w:rPr>
          <w:rFonts w:hint="eastAsia" w:ascii="仿宋_GB2312" w:hAnsi="仿宋_GB2312" w:eastAsia="仿宋_GB2312" w:cs="仿宋_GB2312"/>
          <w:b w:val="0"/>
          <w:bCs w:val="0"/>
          <w:color w:val="auto"/>
          <w:kern w:val="0"/>
          <w:sz w:val="32"/>
          <w:szCs w:val="32"/>
          <w:shd w:val="clear" w:color="auto" w:fill="FFFFFF"/>
          <w:lang w:val="en-US" w:eastAsia="zh-CN" w:bidi="ar-SA"/>
        </w:rPr>
        <w:t>2022年11月30日交通运输部等6部委最新修订的《网络预约出租汽车经营服务管理暂行办法》已删除对“未按照规定携带《网络预约出租汽车运输证》《网络预约出租汽车驾驶员证》”的处罚条款。因此，本次修订将《实施细则》</w:t>
      </w:r>
      <w:r>
        <w:rPr>
          <w:rFonts w:hint="eastAsia" w:ascii="仿宋_GB2312" w:hAnsi="仿宋_GB2312" w:eastAsia="仿宋_GB2312" w:cs="仿宋_GB2312"/>
          <w:b w:val="0"/>
          <w:bCs w:val="0"/>
          <w:color w:val="auto"/>
          <w:kern w:val="0"/>
          <w:sz w:val="32"/>
          <w:szCs w:val="32"/>
          <w:shd w:val="clear" w:color="auto" w:fill="FFFFFF"/>
          <w:lang w:val="en-US" w:eastAsia="zh-CN" w:bidi="ar-SA"/>
        </w:rPr>
        <w:t>第二十九条第（四）项</w:t>
      </w:r>
      <w:r>
        <w:rPr>
          <w:rFonts w:hint="eastAsia" w:ascii="仿宋_GB2312" w:hAnsi="仿宋_GB2312" w:eastAsia="仿宋_GB2312" w:cs="仿宋_GB2312"/>
          <w:b w:val="0"/>
          <w:bCs w:val="0"/>
          <w:color w:val="auto"/>
          <w:kern w:val="0"/>
          <w:sz w:val="32"/>
          <w:szCs w:val="32"/>
          <w:shd w:val="clear" w:color="auto" w:fill="FFFFFF"/>
          <w:lang w:val="en-US" w:eastAsia="zh-CN" w:bidi="ar-SA"/>
        </w:rPr>
        <w:t>中的</w:t>
      </w:r>
      <w:r>
        <w:rPr>
          <w:rFonts w:hint="eastAsia" w:ascii="仿宋_GB2312" w:hAnsi="仿宋_GB2312" w:eastAsia="仿宋_GB2312" w:cs="仿宋_GB2312"/>
          <w:b w:val="0"/>
          <w:bCs w:val="0"/>
          <w:color w:val="auto"/>
          <w:kern w:val="0"/>
          <w:sz w:val="32"/>
          <w:szCs w:val="32"/>
          <w:u w:val="single"/>
          <w:shd w:val="clear" w:color="auto" w:fill="FFFFFF"/>
          <w:lang w:val="en-US" w:eastAsia="zh-CN" w:bidi="ar-SA"/>
        </w:rPr>
        <w:t>“</w:t>
      </w:r>
      <w:r>
        <w:rPr>
          <w:rFonts w:hint="eastAsia" w:eastAsia="仿宋_GB2312"/>
          <w:b w:val="0"/>
          <w:bCs w:val="0"/>
          <w:color w:val="auto"/>
          <w:sz w:val="32"/>
          <w:szCs w:val="22"/>
          <w:u w:val="single"/>
        </w:rPr>
        <w:t>随车携带《网络预约出租汽车运输</w:t>
      </w:r>
      <w:r>
        <w:rPr>
          <w:rFonts w:hint="eastAsia" w:eastAsia="仿宋_GB2312"/>
          <w:b w:val="0"/>
          <w:bCs w:val="0"/>
          <w:color w:val="auto"/>
          <w:sz w:val="32"/>
          <w:szCs w:val="22"/>
          <w:u w:val="single"/>
        </w:rPr>
        <w:t>证》和《出租汽车驾驶员证》</w:t>
      </w:r>
      <w:r>
        <w:rPr>
          <w:rFonts w:hint="eastAsia" w:ascii="仿宋_GB2312" w:hAnsi="仿宋_GB2312" w:eastAsia="仿宋_GB2312" w:cs="仿宋_GB2312"/>
          <w:b w:val="0"/>
          <w:bCs w:val="0"/>
          <w:color w:val="auto"/>
          <w:kern w:val="0"/>
          <w:sz w:val="32"/>
          <w:szCs w:val="32"/>
          <w:u w:val="single"/>
          <w:shd w:val="clear" w:color="auto" w:fill="FFFFFF"/>
          <w:lang w:val="en-US" w:eastAsia="zh-CN" w:bidi="ar-SA"/>
        </w:rPr>
        <w:t>”</w:t>
      </w:r>
      <w:r>
        <w:rPr>
          <w:rFonts w:hint="eastAsia" w:ascii="仿宋_GB2312" w:hAnsi="仿宋_GB2312" w:eastAsia="仿宋_GB2312" w:cs="仿宋_GB2312"/>
          <w:b w:val="0"/>
          <w:bCs w:val="0"/>
          <w:color w:val="auto"/>
          <w:kern w:val="0"/>
          <w:sz w:val="32"/>
          <w:szCs w:val="32"/>
          <w:u w:val="none"/>
          <w:shd w:val="clear" w:color="auto" w:fill="FFFFFF"/>
          <w:lang w:val="en-US" w:eastAsia="zh-CN" w:bidi="ar-SA"/>
        </w:rPr>
        <w:t>规定删除；二是</w:t>
      </w:r>
      <w:r>
        <w:rPr>
          <w:rFonts w:hint="eastAsia" w:ascii="仿宋_GB2312" w:hAnsi="仿宋_GB2312" w:eastAsia="仿宋_GB2312" w:cs="仿宋_GB2312"/>
          <w:b w:val="0"/>
          <w:bCs w:val="0"/>
          <w:color w:val="auto"/>
          <w:kern w:val="0"/>
          <w:sz w:val="32"/>
          <w:szCs w:val="32"/>
          <w:shd w:val="clear" w:color="auto" w:fill="FFFFFF"/>
          <w:lang w:val="en-US" w:eastAsia="zh-CN" w:bidi="ar-SA"/>
        </w:rPr>
        <w:t>交通运输部等6部委</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网络预约出租汽车经营服务管理暂行办法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未对一车一平台有明确规定，结合海口市、三亚市、杭州市等大部分城市均未明确规定一车一平台，且多数网约车驾驶员在实际运营中使用2个以上网约车平台接单现象较为普遍。</w:t>
      </w:r>
      <w:r>
        <w:rPr>
          <w:rFonts w:hint="eastAsia" w:ascii="仿宋_GB2312" w:hAnsi="仿宋_GB2312" w:eastAsia="仿宋_GB2312" w:cs="仿宋_GB2312"/>
          <w:b w:val="0"/>
          <w:bCs w:val="0"/>
          <w:color w:val="auto"/>
          <w:kern w:val="0"/>
          <w:sz w:val="32"/>
          <w:szCs w:val="32"/>
          <w:shd w:val="clear" w:color="auto" w:fill="FFFFFF"/>
          <w:lang w:val="en-US" w:eastAsia="zh-CN" w:bidi="ar-SA"/>
        </w:rPr>
        <w:t>因此，本次修订将《实施细则》</w:t>
      </w:r>
      <w:r>
        <w:rPr>
          <w:rFonts w:hint="eastAsia" w:ascii="仿宋_GB2312" w:hAnsi="仿宋_GB2312" w:eastAsia="仿宋_GB2312" w:cs="仿宋_GB2312"/>
          <w:b w:val="0"/>
          <w:bCs w:val="0"/>
          <w:color w:val="auto"/>
          <w:kern w:val="0"/>
          <w:sz w:val="32"/>
          <w:szCs w:val="32"/>
          <w:shd w:val="clear" w:color="auto" w:fill="FFFFFF"/>
          <w:lang w:val="en-US" w:eastAsia="zh-CN" w:bidi="ar-SA"/>
        </w:rPr>
        <w:t>第二十九条第（十）项</w:t>
      </w:r>
      <w:r>
        <w:rPr>
          <w:rFonts w:hint="eastAsia" w:ascii="仿宋_GB2312" w:hAnsi="仿宋_GB2312" w:eastAsia="仿宋_GB2312" w:cs="仿宋_GB2312"/>
          <w:b w:val="0"/>
          <w:bCs w:val="0"/>
          <w:color w:val="auto"/>
          <w:kern w:val="0"/>
          <w:sz w:val="32"/>
          <w:szCs w:val="32"/>
          <w:shd w:val="clear" w:color="auto" w:fill="FFFFFF"/>
          <w:lang w:val="en-US" w:eastAsia="zh-CN" w:bidi="ar-SA"/>
        </w:rPr>
        <w:t>中的</w:t>
      </w:r>
      <w:r>
        <w:rPr>
          <w:rFonts w:hint="eastAsia" w:ascii="仿宋_GB2312" w:hAnsi="仿宋_GB2312" w:eastAsia="仿宋_GB2312" w:cs="仿宋_GB2312"/>
          <w:b w:val="0"/>
          <w:bCs w:val="0"/>
          <w:color w:val="auto"/>
          <w:kern w:val="0"/>
          <w:sz w:val="32"/>
          <w:szCs w:val="32"/>
          <w:u w:val="single"/>
          <w:shd w:val="clear" w:color="auto" w:fill="FFFFFF"/>
          <w:lang w:val="en-US" w:eastAsia="zh-CN" w:bidi="ar-SA"/>
        </w:rPr>
        <w:t>“</w:t>
      </w:r>
      <w:r>
        <w:rPr>
          <w:rFonts w:hint="eastAsia" w:eastAsia="仿宋_GB2312"/>
          <w:b w:val="0"/>
          <w:bCs w:val="0"/>
          <w:color w:val="auto"/>
          <w:sz w:val="32"/>
          <w:szCs w:val="22"/>
          <w:u w:val="single"/>
        </w:rPr>
        <w:t>1辆网约车只能接入1个网约车平台公司提供运营服务，配备驾驶员不超过2名</w:t>
      </w:r>
      <w:r>
        <w:rPr>
          <w:rFonts w:hint="eastAsia" w:ascii="仿宋_GB2312" w:hAnsi="仿宋_GB2312" w:eastAsia="仿宋_GB2312" w:cs="仿宋_GB2312"/>
          <w:b w:val="0"/>
          <w:bCs w:val="0"/>
          <w:color w:val="auto"/>
          <w:kern w:val="0"/>
          <w:sz w:val="32"/>
          <w:szCs w:val="32"/>
          <w:u w:val="single"/>
          <w:shd w:val="clear" w:color="auto" w:fill="FFFFFF"/>
          <w:lang w:val="en-US" w:eastAsia="zh-CN" w:bidi="ar-SA"/>
        </w:rPr>
        <w:t>”</w:t>
      </w:r>
      <w:r>
        <w:rPr>
          <w:rFonts w:hint="eastAsia" w:ascii="仿宋_GB2312" w:hAnsi="仿宋_GB2312" w:eastAsia="仿宋_GB2312" w:cs="仿宋_GB2312"/>
          <w:b w:val="0"/>
          <w:bCs w:val="0"/>
          <w:color w:val="auto"/>
          <w:kern w:val="0"/>
          <w:sz w:val="32"/>
          <w:szCs w:val="32"/>
          <w:u w:val="none"/>
          <w:shd w:val="clear" w:color="auto" w:fill="FFFFFF"/>
          <w:lang w:val="en-US" w:eastAsia="zh-CN" w:bidi="ar-SA"/>
        </w:rPr>
        <w:t>规定删除。</w:t>
      </w:r>
    </w:p>
    <w:p>
      <w:pPr>
        <w:pStyle w:val="12"/>
        <w:keepNext w:val="0"/>
        <w:keepLines w:val="0"/>
        <w:pageBreakBefore w:val="0"/>
        <w:widowControl w:val="0"/>
        <w:kinsoku/>
        <w:wordWrap/>
        <w:overflowPunct/>
        <w:topLinePunct w:val="0"/>
        <w:bidi w:val="0"/>
        <w:snapToGrid/>
        <w:spacing w:line="560" w:lineRule="exact"/>
        <w:ind w:firstLine="643" w:firstLineChars="200"/>
        <w:jc w:val="both"/>
        <w:textAlignment w:val="auto"/>
        <w:rPr>
          <w:rFonts w:hint="eastAsia" w:ascii="楷体_GB2312" w:hAnsi="楷体_GB2312" w:eastAsia="楷体_GB2312" w:cs="楷体_GB2312"/>
          <w:b/>
          <w:bCs/>
          <w:color w:val="auto"/>
          <w:kern w:val="0"/>
          <w:sz w:val="32"/>
          <w:szCs w:val="32"/>
          <w:u w:val="none"/>
          <w:shd w:val="clear" w:color="auto" w:fill="FFFFFF"/>
          <w:lang w:val="en-US" w:eastAsia="zh-CN" w:bidi="ar-SA"/>
        </w:rPr>
      </w:pPr>
      <w:r>
        <w:rPr>
          <w:rFonts w:hint="eastAsia" w:ascii="楷体_GB2312" w:hAnsi="楷体_GB2312" w:eastAsia="楷体_GB2312" w:cs="楷体_GB2312"/>
          <w:b/>
          <w:bCs/>
          <w:color w:val="auto"/>
          <w:kern w:val="0"/>
          <w:sz w:val="32"/>
          <w:szCs w:val="32"/>
          <w:u w:val="none"/>
          <w:shd w:val="clear" w:color="auto" w:fill="FFFFFF"/>
          <w:lang w:val="en-US" w:eastAsia="zh-CN" w:bidi="ar-SA"/>
        </w:rPr>
        <w:t>（十）删除《实施细则》第三十八条之条款。后续条文依次调整。</w:t>
      </w:r>
    </w:p>
    <w:p>
      <w:pPr>
        <w:pStyle w:val="12"/>
        <w:keepNext w:val="0"/>
        <w:keepLines w:val="0"/>
        <w:pageBreakBefore w:val="0"/>
        <w:widowControl w:val="0"/>
        <w:kinsoku/>
        <w:wordWrap/>
        <w:overflowPunct/>
        <w:topLinePunct w:val="0"/>
        <w:bidi w:val="0"/>
        <w:snapToGrid/>
        <w:spacing w:line="560" w:lineRule="exact"/>
        <w:ind w:firstLine="643" w:firstLineChars="200"/>
        <w:jc w:val="both"/>
        <w:textAlignment w:val="auto"/>
        <w:rPr>
          <w:rFonts w:hint="eastAsia" w:ascii="仿宋_GB2312" w:hAnsi="仿宋_GB2312" w:eastAsia="仿宋_GB2312" w:cs="仿宋_GB2312"/>
          <w:b w:val="0"/>
          <w:bCs w:val="0"/>
          <w:color w:val="auto"/>
          <w:kern w:val="0"/>
          <w:sz w:val="32"/>
          <w:szCs w:val="32"/>
          <w:u w:val="none"/>
          <w:shd w:val="clear" w:color="auto" w:fill="FFFFFF"/>
          <w:lang w:val="en-US" w:eastAsia="zh-CN" w:bidi="ar-SA"/>
        </w:rPr>
      </w:pPr>
      <w:r>
        <w:rPr>
          <w:rFonts w:hint="eastAsia" w:ascii="仿宋_GB2312" w:hAnsi="仿宋_GB2312" w:eastAsia="仿宋_GB2312" w:cs="仿宋_GB2312"/>
          <w:b/>
          <w:bCs/>
          <w:color w:val="auto"/>
          <w:kern w:val="0"/>
          <w:sz w:val="32"/>
          <w:szCs w:val="32"/>
          <w:u w:val="none"/>
          <w:shd w:val="clear" w:color="auto" w:fill="FFFFFF"/>
          <w:lang w:val="en-US" w:eastAsia="zh-CN" w:bidi="ar-SA"/>
        </w:rPr>
        <w:t>修订原因：</w:t>
      </w:r>
      <w:r>
        <w:rPr>
          <w:rFonts w:hint="eastAsia" w:ascii="仿宋_GB2312" w:hAnsi="仿宋_GB2312" w:eastAsia="仿宋_GB2312" w:cs="仿宋_GB2312"/>
          <w:b w:val="0"/>
          <w:bCs w:val="0"/>
          <w:color w:val="auto"/>
          <w:kern w:val="0"/>
          <w:sz w:val="32"/>
          <w:szCs w:val="32"/>
          <w:u w:val="none"/>
          <w:shd w:val="clear" w:color="auto" w:fill="FFFFFF"/>
          <w:lang w:val="en-US" w:eastAsia="zh-CN" w:bidi="ar-SA"/>
        </w:rPr>
        <w:t>《实施细则》在第四条、第十条、第十三条、第十四条、第十八条、第三十四条中对市交通运输主管部门相关监管职责做出明确规定，因此，本次修订《实施细则》将第三十八条之条款删除。</w:t>
      </w:r>
    </w:p>
    <w:p>
      <w:pPr>
        <w:pStyle w:val="12"/>
        <w:keepNext w:val="0"/>
        <w:keepLines w:val="0"/>
        <w:pageBreakBefore w:val="0"/>
        <w:widowControl w:val="0"/>
        <w:kinsoku/>
        <w:wordWrap/>
        <w:overflowPunct/>
        <w:topLinePunct w:val="0"/>
        <w:bidi w:val="0"/>
        <w:snapToGrid/>
        <w:spacing w:line="560" w:lineRule="exact"/>
        <w:ind w:firstLine="643" w:firstLineChars="200"/>
        <w:jc w:val="both"/>
        <w:textAlignment w:val="auto"/>
        <w:rPr>
          <w:rFonts w:hint="eastAsia" w:ascii="楷体_GB2312" w:hAnsi="楷体_GB2312" w:eastAsia="楷体_GB2312" w:cs="楷体_GB2312"/>
          <w:b/>
          <w:bCs/>
          <w:color w:val="auto"/>
          <w:kern w:val="0"/>
          <w:sz w:val="32"/>
          <w:szCs w:val="32"/>
          <w:u w:val="none"/>
          <w:shd w:val="clear" w:color="auto" w:fill="FFFFFF"/>
          <w:lang w:val="en-US" w:eastAsia="zh-CN" w:bidi="ar-SA"/>
        </w:rPr>
      </w:pPr>
      <w:r>
        <w:rPr>
          <w:rFonts w:hint="eastAsia" w:ascii="楷体_GB2312" w:hAnsi="楷体_GB2312" w:eastAsia="楷体_GB2312" w:cs="楷体_GB2312"/>
          <w:b/>
          <w:bCs/>
          <w:color w:val="auto"/>
          <w:kern w:val="0"/>
          <w:sz w:val="32"/>
          <w:szCs w:val="32"/>
          <w:u w:val="none"/>
          <w:shd w:val="clear" w:color="auto" w:fill="FFFFFF"/>
          <w:lang w:val="en-US" w:eastAsia="zh-CN" w:bidi="ar-SA"/>
        </w:rPr>
        <w:t>（十一）将《实施细则》实施“有效期2年”调整为“有效期3年”。</w:t>
      </w:r>
    </w:p>
    <w:p>
      <w:pPr>
        <w:pStyle w:val="12"/>
        <w:keepNext w:val="0"/>
        <w:keepLines w:val="0"/>
        <w:pageBreakBefore w:val="0"/>
        <w:widowControl w:val="0"/>
        <w:kinsoku/>
        <w:wordWrap/>
        <w:overflowPunct/>
        <w:topLinePunct w:val="0"/>
        <w:bidi w:val="0"/>
        <w:snapToGrid/>
        <w:spacing w:line="560" w:lineRule="exact"/>
        <w:ind w:firstLine="643" w:firstLineChars="200"/>
        <w:jc w:val="both"/>
        <w:textAlignment w:val="auto"/>
        <w:rPr>
          <w:rFonts w:hint="default" w:ascii="仿宋_GB2312" w:hAnsi="仿宋_GB2312" w:eastAsia="仿宋_GB2312" w:cs="仿宋_GB2312"/>
          <w:b w:val="0"/>
          <w:bCs w:val="0"/>
          <w:color w:val="auto"/>
          <w:kern w:val="0"/>
          <w:sz w:val="32"/>
          <w:szCs w:val="32"/>
          <w:u w:val="none"/>
          <w:shd w:val="clear" w:color="auto" w:fill="FFFFFF"/>
          <w:lang w:val="en-US" w:eastAsia="zh-CN" w:bidi="ar-SA"/>
        </w:rPr>
      </w:pPr>
      <w:r>
        <w:rPr>
          <w:rFonts w:hint="eastAsia" w:ascii="仿宋_GB2312" w:hAnsi="仿宋_GB2312" w:eastAsia="仿宋_GB2312" w:cs="仿宋_GB2312"/>
          <w:b/>
          <w:bCs/>
          <w:color w:val="auto"/>
          <w:kern w:val="0"/>
          <w:sz w:val="32"/>
          <w:szCs w:val="32"/>
          <w:u w:val="none"/>
          <w:shd w:val="clear" w:color="auto" w:fill="FFFFFF"/>
          <w:lang w:val="en-US" w:eastAsia="zh-CN" w:bidi="ar-SA"/>
        </w:rPr>
        <w:t>修订原因：</w:t>
      </w:r>
      <w:r>
        <w:rPr>
          <w:rFonts w:hint="eastAsia" w:ascii="仿宋_GB2312" w:hAnsi="仿宋_GB2312" w:eastAsia="仿宋_GB2312" w:cs="仿宋_GB2312"/>
          <w:b w:val="0"/>
          <w:bCs w:val="0"/>
          <w:color w:val="auto"/>
          <w:kern w:val="0"/>
          <w:sz w:val="32"/>
          <w:szCs w:val="32"/>
          <w:u w:val="none"/>
          <w:shd w:val="clear" w:color="auto" w:fill="FFFFFF"/>
          <w:lang w:val="en-US" w:eastAsia="zh-CN" w:bidi="ar-SA"/>
        </w:rPr>
        <w:t>根据《海南省行政规范性文件制定与备案规定》（海南省人民政府令第285号）第二十一条  “制定机关应当确定行政规范性文件的有效期，有效期一般不超过5年。名称冠以“暂行”“试行”的，有效期一般不超过3年</w:t>
      </w:r>
      <w:r>
        <w:rPr>
          <w:rFonts w:hint="eastAsia" w:ascii="仿宋_GB2312" w:hAnsi="仿宋_GB2312" w:eastAsia="仿宋_GB2312" w:cs="仿宋_GB2312"/>
          <w:b w:val="0"/>
          <w:bCs w:val="0"/>
          <w:color w:val="auto"/>
          <w:kern w:val="0"/>
          <w:sz w:val="32"/>
          <w:szCs w:val="32"/>
          <w:u w:val="none"/>
          <w:shd w:val="clear" w:color="auto" w:fill="FFFFFF"/>
          <w:lang w:val="en-US" w:eastAsia="zh-CN" w:bidi="ar-SA"/>
        </w:rPr>
        <w:t>”之规定</w:t>
      </w:r>
      <w:r>
        <w:rPr>
          <w:rFonts w:hint="eastAsia" w:ascii="仿宋_GB2312" w:hAnsi="仿宋_GB2312" w:eastAsia="仿宋_GB2312" w:cs="仿宋_GB2312"/>
          <w:b w:val="0"/>
          <w:bCs w:val="0"/>
          <w:color w:val="auto"/>
          <w:kern w:val="0"/>
          <w:sz w:val="32"/>
          <w:szCs w:val="32"/>
          <w:u w:val="none"/>
          <w:shd w:val="clear" w:color="auto" w:fill="FFFFFF"/>
          <w:lang w:val="en-US" w:eastAsia="zh-CN" w:bidi="ar-SA"/>
        </w:rPr>
        <w:t>。调整有效期为3年。</w:t>
      </w:r>
    </w:p>
    <w:p>
      <w:pPr>
        <w:pStyle w:val="12"/>
        <w:keepNext w:val="0"/>
        <w:keepLines w:val="0"/>
        <w:pageBreakBefore w:val="0"/>
        <w:widowControl w:val="0"/>
        <w:kinsoku/>
        <w:wordWrap/>
        <w:overflowPunct/>
        <w:topLinePunct w:val="0"/>
        <w:bidi w:val="0"/>
        <w:snapToGrid/>
        <w:spacing w:line="560" w:lineRule="exact"/>
        <w:ind w:firstLine="640" w:firstLineChars="200"/>
        <w:jc w:val="both"/>
        <w:textAlignment w:val="auto"/>
        <w:rPr>
          <w:rFonts w:hint="eastAsia" w:ascii="黑体" w:hAnsi="黑体" w:eastAsia="黑体" w:cs="黑体"/>
          <w:b w:val="0"/>
          <w:bCs w:val="0"/>
          <w:color w:val="auto"/>
          <w:kern w:val="0"/>
          <w:sz w:val="32"/>
          <w:szCs w:val="32"/>
          <w:u w:val="none"/>
          <w:shd w:val="clear" w:color="auto" w:fill="FFFFFF"/>
          <w:lang w:val="en-US" w:eastAsia="zh-CN" w:bidi="ar-SA"/>
        </w:rPr>
      </w:pPr>
      <w:r>
        <w:rPr>
          <w:rFonts w:hint="eastAsia" w:eastAsia="黑体" w:cs="黑体"/>
          <w:b w:val="0"/>
          <w:bCs w:val="0"/>
          <w:color w:val="auto"/>
          <w:kern w:val="0"/>
          <w:sz w:val="32"/>
          <w:szCs w:val="32"/>
          <w:u w:val="none"/>
          <w:shd w:val="clear" w:color="auto" w:fill="FFFFFF"/>
          <w:lang w:val="en-US" w:eastAsia="zh-CN" w:bidi="ar-SA"/>
        </w:rPr>
        <w:t>二</w:t>
      </w:r>
      <w:r>
        <w:rPr>
          <w:rFonts w:hint="eastAsia" w:ascii="黑体" w:hAnsi="黑体" w:eastAsia="黑体" w:cs="黑体"/>
          <w:b w:val="0"/>
          <w:bCs w:val="0"/>
          <w:color w:val="auto"/>
          <w:kern w:val="0"/>
          <w:sz w:val="32"/>
          <w:szCs w:val="32"/>
          <w:u w:val="none"/>
          <w:shd w:val="clear" w:color="auto" w:fill="FFFFFF"/>
          <w:lang w:val="en-US" w:eastAsia="zh-CN" w:bidi="ar-SA"/>
        </w:rPr>
        <w:t>、其他需要说明的事项</w:t>
      </w:r>
    </w:p>
    <w:p>
      <w:pPr>
        <w:pStyle w:val="12"/>
        <w:keepNext w:val="0"/>
        <w:keepLines w:val="0"/>
        <w:pageBreakBefore w:val="0"/>
        <w:widowControl w:val="0"/>
        <w:kinsoku/>
        <w:wordWrap/>
        <w:overflowPunct/>
        <w:topLinePunct w:val="0"/>
        <w:bidi w:val="0"/>
        <w:snapToGrid/>
        <w:spacing w:line="560" w:lineRule="exact"/>
        <w:ind w:firstLine="640" w:firstLineChars="200"/>
        <w:jc w:val="both"/>
        <w:textAlignment w:val="auto"/>
        <w:rPr>
          <w:rFonts w:hint="default" w:ascii="仿宋_GB2312" w:hAnsi="仿宋_GB2312" w:eastAsia="仿宋_GB2312" w:cs="仿宋_GB2312"/>
          <w:b w:val="0"/>
          <w:bCs w:val="0"/>
          <w:color w:val="auto"/>
          <w:kern w:val="0"/>
          <w:sz w:val="32"/>
          <w:szCs w:val="32"/>
          <w:u w:val="none"/>
          <w:shd w:val="clear" w:color="auto" w:fill="FFFFFF"/>
          <w:lang w:val="en-US" w:eastAsia="zh-CN" w:bidi="ar-SA"/>
        </w:rPr>
      </w:pPr>
      <w:r>
        <w:rPr>
          <w:rFonts w:hint="eastAsia" w:ascii="仿宋_GB2312" w:hAnsi="仿宋_GB2312" w:eastAsia="仿宋_GB2312" w:cs="仿宋_GB2312"/>
          <w:b w:val="0"/>
          <w:bCs w:val="0"/>
          <w:color w:val="auto"/>
          <w:kern w:val="0"/>
          <w:sz w:val="32"/>
          <w:szCs w:val="32"/>
          <w:u w:val="none"/>
          <w:shd w:val="clear" w:color="auto" w:fill="FFFFFF"/>
          <w:lang w:val="en-US" w:eastAsia="zh-CN" w:bidi="ar-SA"/>
        </w:rPr>
        <w:t>本《实施细则》修订实施后，除遵守本细则外，还应当遵守</w:t>
      </w:r>
      <w:r>
        <w:rPr>
          <w:rFonts w:hint="eastAsia" w:ascii="仿宋_GB2312" w:hAnsi="仿宋_GB2312" w:eastAsia="仿宋_GB2312" w:cs="仿宋_GB2312"/>
          <w:b w:val="0"/>
          <w:bCs w:val="0"/>
          <w:color w:val="auto"/>
          <w:kern w:val="0"/>
          <w:sz w:val="32"/>
          <w:szCs w:val="32"/>
          <w:shd w:val="clear" w:color="auto" w:fill="FFFFFF"/>
          <w:lang w:val="en-US" w:eastAsia="zh-CN" w:bidi="ar-SA"/>
        </w:rPr>
        <w:t>交通运输部等6部委颁布的《网络预约出租汽车经营服务管理暂行办法》，在《实施细则》的第二条已进行明确。</w:t>
      </w:r>
      <w:bookmarkStart w:id="0" w:name="_GoBack"/>
      <w:bookmarkEnd w:id="0"/>
    </w:p>
    <w:sectPr>
      <w:footerReference r:id="rId3" w:type="default"/>
      <w:pgSz w:w="11906" w:h="16838"/>
      <w:pgMar w:top="2098" w:right="1474" w:bottom="1984" w:left="1587" w:header="851"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2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BE2D95F-9B19-4773-AD62-676ACA2B013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embedRegular r:id="rId2" w:fontKey="{319BCF32-3026-4EA8-9CD4-10327101C235}"/>
  </w:font>
  <w:font w:name="仿宋_GB2312">
    <w:panose1 w:val="02010609030101010101"/>
    <w:charset w:val="86"/>
    <w:family w:val="modern"/>
    <w:pitch w:val="default"/>
    <w:sig w:usb0="00000001" w:usb1="080E0000" w:usb2="00000000" w:usb3="00000000" w:csb0="00040000" w:csb1="00000000"/>
    <w:embedRegular r:id="rId3" w:fontKey="{99D6BAB4-1F47-4876-9837-A81939910606}"/>
  </w:font>
  <w:font w:name="楷体_GB2312">
    <w:panose1 w:val="02010609030101010101"/>
    <w:charset w:val="86"/>
    <w:family w:val="auto"/>
    <w:pitch w:val="default"/>
    <w:sig w:usb0="00000001" w:usb1="080E0000" w:usb2="00000000" w:usb3="00000000" w:csb0="00040000" w:csb1="00000000"/>
    <w:embedRegular r:id="rId4" w:fontKey="{E40BB232-29F2-41A1-A4B5-01E1982FF516}"/>
  </w:font>
  <w:font w:name="楷体">
    <w:panose1 w:val="02010609060101010101"/>
    <w:charset w:val="86"/>
    <w:family w:val="auto"/>
    <w:pitch w:val="default"/>
    <w:sig w:usb0="800002BF" w:usb1="38CF7CFA" w:usb2="00000016" w:usb3="00000000" w:csb0="00040001" w:csb1="00000000"/>
    <w:embedRegular r:id="rId5" w:fontKey="{53109C6E-B1B4-4024-AFA9-554C8262F057}"/>
  </w:font>
  <w:font w:name="仿宋">
    <w:panose1 w:val="02010609060101010101"/>
    <w:charset w:val="86"/>
    <w:family w:val="modern"/>
    <w:pitch w:val="default"/>
    <w:sig w:usb0="800002BF" w:usb1="38CF7CFA" w:usb2="00000016" w:usb3="00000000" w:csb0="00040001" w:csb1="00000000"/>
    <w:embedRegular r:id="rId6" w:fontKey="{BC3B58BF-7E9A-4FC3-8750-B3FCE852E14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xMTZkZjMxZTM3MDRlMjgxODk3YWIwYTE5NzFjNTIifQ=="/>
  </w:docVars>
  <w:rsids>
    <w:rsidRoot w:val="00415D84"/>
    <w:rsid w:val="001431E3"/>
    <w:rsid w:val="001842DF"/>
    <w:rsid w:val="00281595"/>
    <w:rsid w:val="003C67F4"/>
    <w:rsid w:val="00415D84"/>
    <w:rsid w:val="00707AE3"/>
    <w:rsid w:val="00B406C6"/>
    <w:rsid w:val="00D17B72"/>
    <w:rsid w:val="01334ED7"/>
    <w:rsid w:val="016F2F0D"/>
    <w:rsid w:val="01905CB2"/>
    <w:rsid w:val="01A6700D"/>
    <w:rsid w:val="021113D4"/>
    <w:rsid w:val="022D4381"/>
    <w:rsid w:val="024C1FD9"/>
    <w:rsid w:val="02AF445E"/>
    <w:rsid w:val="02C540D9"/>
    <w:rsid w:val="030A1DA9"/>
    <w:rsid w:val="0334483D"/>
    <w:rsid w:val="039B5B6E"/>
    <w:rsid w:val="041A4307"/>
    <w:rsid w:val="0586197E"/>
    <w:rsid w:val="05937EA2"/>
    <w:rsid w:val="05CD4013"/>
    <w:rsid w:val="060E39E8"/>
    <w:rsid w:val="063A790E"/>
    <w:rsid w:val="064B7C1C"/>
    <w:rsid w:val="068B4901"/>
    <w:rsid w:val="06E13C4D"/>
    <w:rsid w:val="06E474A9"/>
    <w:rsid w:val="06E62CB5"/>
    <w:rsid w:val="06F255FB"/>
    <w:rsid w:val="07366738"/>
    <w:rsid w:val="074E79E3"/>
    <w:rsid w:val="0753524A"/>
    <w:rsid w:val="079D7883"/>
    <w:rsid w:val="07C07164"/>
    <w:rsid w:val="08016EB4"/>
    <w:rsid w:val="084D1B5C"/>
    <w:rsid w:val="08717FEE"/>
    <w:rsid w:val="08C53264"/>
    <w:rsid w:val="08EF3BD2"/>
    <w:rsid w:val="090F0434"/>
    <w:rsid w:val="0935225A"/>
    <w:rsid w:val="09370F0D"/>
    <w:rsid w:val="0A9F3E86"/>
    <w:rsid w:val="0AA14171"/>
    <w:rsid w:val="0AA24EFF"/>
    <w:rsid w:val="0B20207B"/>
    <w:rsid w:val="0B2A4141"/>
    <w:rsid w:val="0B470D72"/>
    <w:rsid w:val="0BA52622"/>
    <w:rsid w:val="0C171509"/>
    <w:rsid w:val="0C444698"/>
    <w:rsid w:val="0C6D3111"/>
    <w:rsid w:val="0C836DD5"/>
    <w:rsid w:val="0E4B299A"/>
    <w:rsid w:val="0EA23B04"/>
    <w:rsid w:val="0EBD2FF4"/>
    <w:rsid w:val="0EF6687B"/>
    <w:rsid w:val="0EFA3A2B"/>
    <w:rsid w:val="0F016CD3"/>
    <w:rsid w:val="0FBC6789"/>
    <w:rsid w:val="0FF873D7"/>
    <w:rsid w:val="1089442E"/>
    <w:rsid w:val="10A71E2D"/>
    <w:rsid w:val="10C25FAE"/>
    <w:rsid w:val="11187E0B"/>
    <w:rsid w:val="11C3284F"/>
    <w:rsid w:val="12E5455B"/>
    <w:rsid w:val="13487AF4"/>
    <w:rsid w:val="134E6EF0"/>
    <w:rsid w:val="134F0E83"/>
    <w:rsid w:val="134F5AFE"/>
    <w:rsid w:val="13E353D3"/>
    <w:rsid w:val="14EE2267"/>
    <w:rsid w:val="1512482F"/>
    <w:rsid w:val="1520086D"/>
    <w:rsid w:val="15A5387C"/>
    <w:rsid w:val="15E97659"/>
    <w:rsid w:val="16D52956"/>
    <w:rsid w:val="172C10F0"/>
    <w:rsid w:val="17332883"/>
    <w:rsid w:val="17DA5434"/>
    <w:rsid w:val="17F64EF3"/>
    <w:rsid w:val="180B71EC"/>
    <w:rsid w:val="18CD3AD6"/>
    <w:rsid w:val="19016F17"/>
    <w:rsid w:val="195008BA"/>
    <w:rsid w:val="19771D42"/>
    <w:rsid w:val="19DA5641"/>
    <w:rsid w:val="1A1060B9"/>
    <w:rsid w:val="1A2A0451"/>
    <w:rsid w:val="1A83145E"/>
    <w:rsid w:val="1A9E39F0"/>
    <w:rsid w:val="1AF364F6"/>
    <w:rsid w:val="1B695ED1"/>
    <w:rsid w:val="1B697B0D"/>
    <w:rsid w:val="1B6D6C9C"/>
    <w:rsid w:val="1C120EF5"/>
    <w:rsid w:val="1C16570B"/>
    <w:rsid w:val="1C753D85"/>
    <w:rsid w:val="1C817333"/>
    <w:rsid w:val="1D7307F4"/>
    <w:rsid w:val="1DA04A58"/>
    <w:rsid w:val="1DA447E8"/>
    <w:rsid w:val="1DAE0488"/>
    <w:rsid w:val="1DCD36BF"/>
    <w:rsid w:val="1DD12460"/>
    <w:rsid w:val="1DE66842"/>
    <w:rsid w:val="1DEB2299"/>
    <w:rsid w:val="1E4B1C5E"/>
    <w:rsid w:val="1EDA769C"/>
    <w:rsid w:val="1F682B62"/>
    <w:rsid w:val="1FA75386"/>
    <w:rsid w:val="1FD7832D"/>
    <w:rsid w:val="2087191D"/>
    <w:rsid w:val="209B0B03"/>
    <w:rsid w:val="20F76D76"/>
    <w:rsid w:val="216C726E"/>
    <w:rsid w:val="23433FD3"/>
    <w:rsid w:val="23624510"/>
    <w:rsid w:val="237B7C18"/>
    <w:rsid w:val="237C2B98"/>
    <w:rsid w:val="239E1D1F"/>
    <w:rsid w:val="23D874ED"/>
    <w:rsid w:val="23E96C5E"/>
    <w:rsid w:val="24A804AC"/>
    <w:rsid w:val="24DF2A10"/>
    <w:rsid w:val="24F94B04"/>
    <w:rsid w:val="252432DD"/>
    <w:rsid w:val="25BC68D4"/>
    <w:rsid w:val="26274610"/>
    <w:rsid w:val="263218B6"/>
    <w:rsid w:val="266A62F8"/>
    <w:rsid w:val="268A48D6"/>
    <w:rsid w:val="26EB209B"/>
    <w:rsid w:val="26EE2894"/>
    <w:rsid w:val="26F138F0"/>
    <w:rsid w:val="27100AEB"/>
    <w:rsid w:val="275041E5"/>
    <w:rsid w:val="27607D64"/>
    <w:rsid w:val="276329EE"/>
    <w:rsid w:val="279C0F7E"/>
    <w:rsid w:val="27D43618"/>
    <w:rsid w:val="283B57D8"/>
    <w:rsid w:val="286307D4"/>
    <w:rsid w:val="286678F9"/>
    <w:rsid w:val="286E0E4A"/>
    <w:rsid w:val="29342377"/>
    <w:rsid w:val="29632F31"/>
    <w:rsid w:val="29E23D2C"/>
    <w:rsid w:val="29E62115"/>
    <w:rsid w:val="2A7233BD"/>
    <w:rsid w:val="2A9C508B"/>
    <w:rsid w:val="2AE0175D"/>
    <w:rsid w:val="2AF4419D"/>
    <w:rsid w:val="2B4A7B50"/>
    <w:rsid w:val="2B68229C"/>
    <w:rsid w:val="2B9326CE"/>
    <w:rsid w:val="2BD71487"/>
    <w:rsid w:val="2BE869A7"/>
    <w:rsid w:val="2C922D80"/>
    <w:rsid w:val="2D9A74FB"/>
    <w:rsid w:val="2DE10F76"/>
    <w:rsid w:val="2DEA1026"/>
    <w:rsid w:val="2E0A3C0D"/>
    <w:rsid w:val="2E1971C4"/>
    <w:rsid w:val="2E2F0244"/>
    <w:rsid w:val="2EBB62D6"/>
    <w:rsid w:val="2EEA23FB"/>
    <w:rsid w:val="2F06709D"/>
    <w:rsid w:val="2F9C2817"/>
    <w:rsid w:val="304C3928"/>
    <w:rsid w:val="30767B6A"/>
    <w:rsid w:val="30C4101B"/>
    <w:rsid w:val="31966282"/>
    <w:rsid w:val="324A2389"/>
    <w:rsid w:val="32A8508F"/>
    <w:rsid w:val="337558DD"/>
    <w:rsid w:val="33AA7561"/>
    <w:rsid w:val="33C62695"/>
    <w:rsid w:val="33CA55F5"/>
    <w:rsid w:val="341D6760"/>
    <w:rsid w:val="34D87195"/>
    <w:rsid w:val="362F05A2"/>
    <w:rsid w:val="364826F1"/>
    <w:rsid w:val="376842AB"/>
    <w:rsid w:val="37A41137"/>
    <w:rsid w:val="37BFAF5C"/>
    <w:rsid w:val="38B22237"/>
    <w:rsid w:val="39303146"/>
    <w:rsid w:val="3A6B58B7"/>
    <w:rsid w:val="3A6C1391"/>
    <w:rsid w:val="3A7D6071"/>
    <w:rsid w:val="3AD02EEF"/>
    <w:rsid w:val="3B583BF1"/>
    <w:rsid w:val="3B5E5A52"/>
    <w:rsid w:val="3B9D6876"/>
    <w:rsid w:val="3BFD091E"/>
    <w:rsid w:val="3BFE73E4"/>
    <w:rsid w:val="3CAD78A1"/>
    <w:rsid w:val="3CB10BF0"/>
    <w:rsid w:val="3D0C3486"/>
    <w:rsid w:val="3D7C3DB3"/>
    <w:rsid w:val="3DBDB6A8"/>
    <w:rsid w:val="3DE97ADD"/>
    <w:rsid w:val="3DEC0798"/>
    <w:rsid w:val="3E0F2CF8"/>
    <w:rsid w:val="3E2023E2"/>
    <w:rsid w:val="3E2A3163"/>
    <w:rsid w:val="3E2A343E"/>
    <w:rsid w:val="3E8D6D7E"/>
    <w:rsid w:val="3EFD4D04"/>
    <w:rsid w:val="3FE908D7"/>
    <w:rsid w:val="408F75FC"/>
    <w:rsid w:val="40B3005C"/>
    <w:rsid w:val="40D358CF"/>
    <w:rsid w:val="41BC05F4"/>
    <w:rsid w:val="421556B7"/>
    <w:rsid w:val="42F228EE"/>
    <w:rsid w:val="42F91948"/>
    <w:rsid w:val="43015DF2"/>
    <w:rsid w:val="432E6415"/>
    <w:rsid w:val="435E58C3"/>
    <w:rsid w:val="4377223A"/>
    <w:rsid w:val="43AE4C18"/>
    <w:rsid w:val="43D775C8"/>
    <w:rsid w:val="43E53739"/>
    <w:rsid w:val="44274571"/>
    <w:rsid w:val="4493619B"/>
    <w:rsid w:val="44A46110"/>
    <w:rsid w:val="44CE2223"/>
    <w:rsid w:val="450C5F94"/>
    <w:rsid w:val="45141503"/>
    <w:rsid w:val="451F575D"/>
    <w:rsid w:val="452457E1"/>
    <w:rsid w:val="452C369F"/>
    <w:rsid w:val="453D788B"/>
    <w:rsid w:val="462A504B"/>
    <w:rsid w:val="46B5008F"/>
    <w:rsid w:val="474956A9"/>
    <w:rsid w:val="47544629"/>
    <w:rsid w:val="479A7100"/>
    <w:rsid w:val="47C81E29"/>
    <w:rsid w:val="491057A1"/>
    <w:rsid w:val="4962604D"/>
    <w:rsid w:val="499A3B11"/>
    <w:rsid w:val="49BD5B7F"/>
    <w:rsid w:val="49CB6EC7"/>
    <w:rsid w:val="49D86052"/>
    <w:rsid w:val="4A382D55"/>
    <w:rsid w:val="4A830DAA"/>
    <w:rsid w:val="4AA81FAF"/>
    <w:rsid w:val="4AAF2C4F"/>
    <w:rsid w:val="4B29046E"/>
    <w:rsid w:val="4C0B08A9"/>
    <w:rsid w:val="4C311BBA"/>
    <w:rsid w:val="4C611495"/>
    <w:rsid w:val="4D341556"/>
    <w:rsid w:val="4D427C11"/>
    <w:rsid w:val="4D4B1038"/>
    <w:rsid w:val="4D5D520F"/>
    <w:rsid w:val="4D867178"/>
    <w:rsid w:val="4DAE1E73"/>
    <w:rsid w:val="4DB10BC4"/>
    <w:rsid w:val="4DBE71F1"/>
    <w:rsid w:val="4E0F0E59"/>
    <w:rsid w:val="4E636B14"/>
    <w:rsid w:val="4E6B376B"/>
    <w:rsid w:val="4EE724CA"/>
    <w:rsid w:val="4EED3DA4"/>
    <w:rsid w:val="4FA229CE"/>
    <w:rsid w:val="50A114CF"/>
    <w:rsid w:val="50EC1DF0"/>
    <w:rsid w:val="516B3752"/>
    <w:rsid w:val="518A4246"/>
    <w:rsid w:val="52287BFC"/>
    <w:rsid w:val="52575FC1"/>
    <w:rsid w:val="532D003E"/>
    <w:rsid w:val="535F6178"/>
    <w:rsid w:val="53AC47FA"/>
    <w:rsid w:val="54C52883"/>
    <w:rsid w:val="54E66528"/>
    <w:rsid w:val="554A077A"/>
    <w:rsid w:val="55C44C7D"/>
    <w:rsid w:val="55D9649D"/>
    <w:rsid w:val="55DB222E"/>
    <w:rsid w:val="55FD22DB"/>
    <w:rsid w:val="56D05862"/>
    <w:rsid w:val="57220E72"/>
    <w:rsid w:val="57B42690"/>
    <w:rsid w:val="57D26970"/>
    <w:rsid w:val="586A1856"/>
    <w:rsid w:val="58B33FA3"/>
    <w:rsid w:val="598A6F19"/>
    <w:rsid w:val="598D2E8A"/>
    <w:rsid w:val="59CC4468"/>
    <w:rsid w:val="59F36CDF"/>
    <w:rsid w:val="5A1F6F36"/>
    <w:rsid w:val="5A302BEF"/>
    <w:rsid w:val="5A597828"/>
    <w:rsid w:val="5B67473D"/>
    <w:rsid w:val="5B78D9E6"/>
    <w:rsid w:val="5BC176BB"/>
    <w:rsid w:val="5BDD4A31"/>
    <w:rsid w:val="5BFF2458"/>
    <w:rsid w:val="5C381A18"/>
    <w:rsid w:val="5C53143E"/>
    <w:rsid w:val="5CD0632E"/>
    <w:rsid w:val="5CF55FAF"/>
    <w:rsid w:val="5D0D078A"/>
    <w:rsid w:val="5DB04B83"/>
    <w:rsid w:val="5DE7F36F"/>
    <w:rsid w:val="5E270FBF"/>
    <w:rsid w:val="5E335B0C"/>
    <w:rsid w:val="5E647EFC"/>
    <w:rsid w:val="5EC81648"/>
    <w:rsid w:val="5F3B1EA8"/>
    <w:rsid w:val="5F7EA144"/>
    <w:rsid w:val="605B0ABA"/>
    <w:rsid w:val="607F06FE"/>
    <w:rsid w:val="60A31697"/>
    <w:rsid w:val="61153675"/>
    <w:rsid w:val="611B0854"/>
    <w:rsid w:val="6177171A"/>
    <w:rsid w:val="6196432F"/>
    <w:rsid w:val="61BA54ED"/>
    <w:rsid w:val="61E1079D"/>
    <w:rsid w:val="622276AF"/>
    <w:rsid w:val="624F486D"/>
    <w:rsid w:val="62A2005C"/>
    <w:rsid w:val="62AC1060"/>
    <w:rsid w:val="62B17080"/>
    <w:rsid w:val="62F23671"/>
    <w:rsid w:val="63C67C4E"/>
    <w:rsid w:val="63C71BF2"/>
    <w:rsid w:val="644624EC"/>
    <w:rsid w:val="646434F9"/>
    <w:rsid w:val="646C334E"/>
    <w:rsid w:val="647610C3"/>
    <w:rsid w:val="64A84908"/>
    <w:rsid w:val="64AA0C33"/>
    <w:rsid w:val="64AB1532"/>
    <w:rsid w:val="65AF7541"/>
    <w:rsid w:val="66573C31"/>
    <w:rsid w:val="67CA049C"/>
    <w:rsid w:val="680052AE"/>
    <w:rsid w:val="6824117C"/>
    <w:rsid w:val="6A564E71"/>
    <w:rsid w:val="6A935684"/>
    <w:rsid w:val="6A9F34F1"/>
    <w:rsid w:val="6AF26EBE"/>
    <w:rsid w:val="6AF43F72"/>
    <w:rsid w:val="6B440418"/>
    <w:rsid w:val="6B524181"/>
    <w:rsid w:val="6B6F3873"/>
    <w:rsid w:val="6B905BA8"/>
    <w:rsid w:val="6D3F8F8B"/>
    <w:rsid w:val="6E4F0BEB"/>
    <w:rsid w:val="6E5F5DBC"/>
    <w:rsid w:val="6E631171"/>
    <w:rsid w:val="6E9A65BD"/>
    <w:rsid w:val="6F187479"/>
    <w:rsid w:val="6F1E6154"/>
    <w:rsid w:val="6F6C5116"/>
    <w:rsid w:val="6F763AED"/>
    <w:rsid w:val="6F76E699"/>
    <w:rsid w:val="6F9E8C70"/>
    <w:rsid w:val="6FD60EF9"/>
    <w:rsid w:val="6FD7C471"/>
    <w:rsid w:val="6FD90F87"/>
    <w:rsid w:val="6FDB5D86"/>
    <w:rsid w:val="6FF54FC3"/>
    <w:rsid w:val="6FF9FBCA"/>
    <w:rsid w:val="6FFD69E7"/>
    <w:rsid w:val="700170CE"/>
    <w:rsid w:val="701B6839"/>
    <w:rsid w:val="7038645B"/>
    <w:rsid w:val="70741CF7"/>
    <w:rsid w:val="709A6506"/>
    <w:rsid w:val="711454D3"/>
    <w:rsid w:val="71AE47B5"/>
    <w:rsid w:val="722306D6"/>
    <w:rsid w:val="723CFDB4"/>
    <w:rsid w:val="728E35F1"/>
    <w:rsid w:val="72B7345C"/>
    <w:rsid w:val="72CF367B"/>
    <w:rsid w:val="72EF525A"/>
    <w:rsid w:val="738229C4"/>
    <w:rsid w:val="73DFDF45"/>
    <w:rsid w:val="7406346C"/>
    <w:rsid w:val="74390163"/>
    <w:rsid w:val="7451422B"/>
    <w:rsid w:val="75FE1823"/>
    <w:rsid w:val="760E3105"/>
    <w:rsid w:val="76364A3E"/>
    <w:rsid w:val="768D3DD1"/>
    <w:rsid w:val="77330348"/>
    <w:rsid w:val="77543075"/>
    <w:rsid w:val="7774198C"/>
    <w:rsid w:val="778F91E7"/>
    <w:rsid w:val="779A3A6C"/>
    <w:rsid w:val="77B457BE"/>
    <w:rsid w:val="77CE2909"/>
    <w:rsid w:val="77D74DAF"/>
    <w:rsid w:val="77EFC5E5"/>
    <w:rsid w:val="787E3064"/>
    <w:rsid w:val="789456D9"/>
    <w:rsid w:val="78AA1237"/>
    <w:rsid w:val="797E645B"/>
    <w:rsid w:val="798D465A"/>
    <w:rsid w:val="799C6931"/>
    <w:rsid w:val="79E15172"/>
    <w:rsid w:val="79EF4B16"/>
    <w:rsid w:val="79FEC1E5"/>
    <w:rsid w:val="7A6900A2"/>
    <w:rsid w:val="7A7F4F59"/>
    <w:rsid w:val="7A9FE079"/>
    <w:rsid w:val="7ABDD3E8"/>
    <w:rsid w:val="7AE00980"/>
    <w:rsid w:val="7AF79648"/>
    <w:rsid w:val="7B1D7F97"/>
    <w:rsid w:val="7B7F031C"/>
    <w:rsid w:val="7B7F1CB8"/>
    <w:rsid w:val="7B9850E4"/>
    <w:rsid w:val="7BAB4C30"/>
    <w:rsid w:val="7BAD4091"/>
    <w:rsid w:val="7BF74583"/>
    <w:rsid w:val="7BFF9B2A"/>
    <w:rsid w:val="7D7F51B8"/>
    <w:rsid w:val="7D995AF2"/>
    <w:rsid w:val="7DBBBFBE"/>
    <w:rsid w:val="7DFB0ED3"/>
    <w:rsid w:val="7DFE7C53"/>
    <w:rsid w:val="7EDE4F4E"/>
    <w:rsid w:val="7EEDA054"/>
    <w:rsid w:val="7F0FB8AA"/>
    <w:rsid w:val="7F762EF1"/>
    <w:rsid w:val="7F7D579B"/>
    <w:rsid w:val="7F92140B"/>
    <w:rsid w:val="7FB30063"/>
    <w:rsid w:val="7FB40461"/>
    <w:rsid w:val="7FCF0705"/>
    <w:rsid w:val="7FEC03EC"/>
    <w:rsid w:val="7FEEEDD1"/>
    <w:rsid w:val="7FEF57B1"/>
    <w:rsid w:val="7FF13563"/>
    <w:rsid w:val="7FF7C1BB"/>
    <w:rsid w:val="7FFFB60F"/>
    <w:rsid w:val="8E3F9337"/>
    <w:rsid w:val="8FDFC07C"/>
    <w:rsid w:val="961C553B"/>
    <w:rsid w:val="9D4B5CFF"/>
    <w:rsid w:val="9DF837C6"/>
    <w:rsid w:val="9E1DDE32"/>
    <w:rsid w:val="9E73D9B3"/>
    <w:rsid w:val="9F3F9080"/>
    <w:rsid w:val="9FFD0FF7"/>
    <w:rsid w:val="9FFF779C"/>
    <w:rsid w:val="AAF7DE91"/>
    <w:rsid w:val="ABDD6FAA"/>
    <w:rsid w:val="ACBB4827"/>
    <w:rsid w:val="AD7F8172"/>
    <w:rsid w:val="AF3FA3F8"/>
    <w:rsid w:val="AF9E7565"/>
    <w:rsid w:val="AFEAC9AF"/>
    <w:rsid w:val="B7AB244D"/>
    <w:rsid w:val="BEC1E993"/>
    <w:rsid w:val="BFC4D2E7"/>
    <w:rsid w:val="BFFFCDA5"/>
    <w:rsid w:val="CB3F2800"/>
    <w:rsid w:val="CD6381F0"/>
    <w:rsid w:val="CFAF8782"/>
    <w:rsid w:val="D57E0912"/>
    <w:rsid w:val="D7EDA6CB"/>
    <w:rsid w:val="DAFE679D"/>
    <w:rsid w:val="DDFB1BD5"/>
    <w:rsid w:val="DEFFDE56"/>
    <w:rsid w:val="DFDF904C"/>
    <w:rsid w:val="DFFFE8E0"/>
    <w:rsid w:val="E7CF10BC"/>
    <w:rsid w:val="E7FB908F"/>
    <w:rsid w:val="EBF75EA2"/>
    <w:rsid w:val="ED7E59A3"/>
    <w:rsid w:val="EDAB4CC5"/>
    <w:rsid w:val="EE741481"/>
    <w:rsid w:val="EFDB1FB0"/>
    <w:rsid w:val="EFF98C89"/>
    <w:rsid w:val="F2FF4CC4"/>
    <w:rsid w:val="F4FEF77C"/>
    <w:rsid w:val="F5FFC33A"/>
    <w:rsid w:val="F776940C"/>
    <w:rsid w:val="F77FBA6E"/>
    <w:rsid w:val="F7A3055E"/>
    <w:rsid w:val="F7BFF351"/>
    <w:rsid w:val="F7FB4EC3"/>
    <w:rsid w:val="F9BFB7A5"/>
    <w:rsid w:val="FAFB3ED7"/>
    <w:rsid w:val="FBB70A15"/>
    <w:rsid w:val="FC2DE6B7"/>
    <w:rsid w:val="FC3CE0DA"/>
    <w:rsid w:val="FCEC90F2"/>
    <w:rsid w:val="FD9D0640"/>
    <w:rsid w:val="FDDDC564"/>
    <w:rsid w:val="FDDE2470"/>
    <w:rsid w:val="FEE4C2E7"/>
    <w:rsid w:val="FF43ECA5"/>
    <w:rsid w:val="FF7B46F7"/>
    <w:rsid w:val="FF7DBA31"/>
    <w:rsid w:val="FFDD339D"/>
    <w:rsid w:val="FFF1E2F6"/>
    <w:rsid w:val="FFF35FDF"/>
    <w:rsid w:val="FFFF2C0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标题 Char Char"/>
    <w:basedOn w:val="3"/>
    <w:qFormat/>
    <w:uiPriority w:val="0"/>
    <w:pPr>
      <w:spacing w:before="240" w:after="60"/>
      <w:jc w:val="center"/>
      <w:outlineLvl w:val="0"/>
    </w:pPr>
    <w:rPr>
      <w:rFonts w:ascii="Arial" w:hAnsi="Arial" w:eastAsia="宋体" w:cs="Times New Roman"/>
      <w:b/>
      <w:bCs/>
      <w:szCs w:val="21"/>
    </w:r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Plain Text"/>
    <w:basedOn w:val="1"/>
    <w:qFormat/>
    <w:uiPriority w:val="0"/>
    <w:rPr>
      <w:rFonts w:ascii="宋体" w:hAnsi="Courier New" w:cs="Courier New"/>
      <w:szCs w:val="20"/>
    </w:rPr>
  </w:style>
  <w:style w:type="paragraph" w:styleId="6">
    <w:name w:val="footer"/>
    <w:basedOn w:val="1"/>
    <w:link w:val="14"/>
    <w:semiHidden/>
    <w:unhideWhenUsed/>
    <w:qFormat/>
    <w:uiPriority w:val="99"/>
    <w:pPr>
      <w:tabs>
        <w:tab w:val="center" w:pos="4153"/>
        <w:tab w:val="right" w:pos="8306"/>
      </w:tabs>
      <w:snapToGrid w:val="0"/>
      <w:jc w:val="left"/>
    </w:pPr>
    <w:rPr>
      <w:sz w:val="18"/>
      <w:szCs w:val="18"/>
    </w:rPr>
  </w:style>
  <w:style w:type="paragraph" w:styleId="7">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spacing w:before="100" w:beforeAutospacing="1" w:after="100" w:afterAutospacing="1"/>
      <w:ind w:left="0" w:right="0"/>
      <w:jc w:val="left"/>
    </w:pPr>
    <w:rPr>
      <w:kern w:val="0"/>
      <w:sz w:val="24"/>
      <w:lang w:val="en-US" w:eastAsia="zh-CN" w:bidi="ar"/>
    </w:rPr>
  </w:style>
  <w:style w:type="paragraph" w:customStyle="1" w:styleId="11">
    <w:name w:val="BodyText"/>
    <w:basedOn w:val="1"/>
    <w:qFormat/>
    <w:uiPriority w:val="0"/>
    <w:pPr>
      <w:jc w:val="center"/>
    </w:pPr>
    <w:rPr>
      <w:rFonts w:ascii="华文中宋" w:eastAsia="华文中宋"/>
      <w:b/>
      <w:sz w:val="42"/>
    </w:rPr>
  </w:style>
  <w:style w:type="paragraph" w:customStyle="1" w:styleId="12">
    <w:name w:val="Default"/>
    <w:qFormat/>
    <w:uiPriority w:val="0"/>
    <w:pPr>
      <w:widowControl w:val="0"/>
      <w:autoSpaceDE w:val="0"/>
      <w:autoSpaceDN w:val="0"/>
      <w:adjustRightInd w:val="0"/>
    </w:pPr>
    <w:rPr>
      <w:rFonts w:ascii="黑体" w:hAnsi="黑体" w:cs="黑体" w:eastAsiaTheme="minorEastAsia"/>
      <w:color w:val="000000"/>
      <w:sz w:val="24"/>
      <w:szCs w:val="24"/>
      <w:lang w:val="en-US" w:eastAsia="zh-CN" w:bidi="ar-SA"/>
    </w:rPr>
  </w:style>
  <w:style w:type="character" w:customStyle="1" w:styleId="13">
    <w:name w:val="页眉 Char"/>
    <w:basedOn w:val="10"/>
    <w:link w:val="7"/>
    <w:semiHidden/>
    <w:qFormat/>
    <w:uiPriority w:val="99"/>
    <w:rPr>
      <w:kern w:val="2"/>
      <w:sz w:val="18"/>
      <w:szCs w:val="18"/>
    </w:rPr>
  </w:style>
  <w:style w:type="character" w:customStyle="1" w:styleId="14">
    <w:name w:val="页脚 Char"/>
    <w:basedOn w:val="10"/>
    <w:link w:val="6"/>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2269</Words>
  <Characters>2315</Characters>
  <Lines>3</Lines>
  <Paragraphs>1</Paragraphs>
  <TotalTime>2</TotalTime>
  <ScaleCrop>false</ScaleCrop>
  <LinksUpToDate>false</LinksUpToDate>
  <CharactersWithSpaces>2317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2021-06-18T09:58:00Z</dcterms:created>
  <dc:creator>PC</dc:creator>
  <cp:lastModifiedBy>陈礼庆</cp:lastModifiedBy>
  <cp:lastPrinted>2023-03-30T09:47:53Z</cp:lastPrinted>
  <dcterms:modified xsi:type="dcterms:W3CDTF">2023-03-30T09:59:38Z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6DA5E956A5014717ACB0CA10D5F32237</vt:lpwstr>
  </property>
</Properties>
</file>