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color w:val="000000"/>
          <w:sz w:val="32"/>
          <w:szCs w:val="32"/>
          <w:highlight w:val="none"/>
        </w:rPr>
      </w:pPr>
    </w:p>
    <w:p>
      <w:pPr>
        <w:keepNext w:val="0"/>
        <w:keepLines w:val="0"/>
        <w:pageBreakBefore w:val="0"/>
        <w:widowControl w:val="0"/>
        <w:kinsoku/>
        <w:wordWrap/>
        <w:overflowPunct/>
        <w:topLinePunct w:val="0"/>
        <w:bidi w:val="0"/>
        <w:adjustRightInd w:val="0"/>
        <w:snapToGrid/>
        <w:spacing w:line="560" w:lineRule="exact"/>
        <w:textAlignment w:val="auto"/>
        <w:rPr>
          <w:rFonts w:hint="eastAsia"/>
          <w:color w:val="000000"/>
          <w:highlight w:val="none"/>
        </w:rPr>
      </w:pPr>
    </w:p>
    <w:p>
      <w:pPr>
        <w:pStyle w:val="4"/>
        <w:keepNext w:val="0"/>
        <w:keepLines w:val="0"/>
        <w:pageBreakBefore w:val="0"/>
        <w:widowControl w:val="0"/>
        <w:kinsoku/>
        <w:wordWrap/>
        <w:overflowPunct/>
        <w:topLinePunct w:val="0"/>
        <w:bidi w:val="0"/>
        <w:adjustRightInd w:val="0"/>
        <w:snapToGrid/>
        <w:spacing w:line="560" w:lineRule="exact"/>
        <w:textAlignment w:val="auto"/>
        <w:rPr>
          <w:rFonts w:hint="eastAsia" w:ascii="仿宋_GB2312" w:hAnsi="仿宋_GB2312" w:eastAsia="仿宋_GB2312" w:cs="仿宋_GB2312"/>
          <w:color w:val="000000"/>
          <w:sz w:val="32"/>
          <w:szCs w:val="32"/>
          <w:highlight w:val="none"/>
        </w:rPr>
      </w:pPr>
    </w:p>
    <w:p>
      <w:pPr>
        <w:pStyle w:val="25"/>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hAnsi="仿宋_GB2312" w:eastAsia="仿宋_GB2312" w:cs="仿宋_GB2312"/>
          <w:color w:val="000000"/>
          <w:sz w:val="32"/>
          <w:szCs w:val="32"/>
          <w:highlight w:val="none"/>
        </w:rPr>
      </w:pPr>
    </w:p>
    <w:p>
      <w:pPr>
        <w:pStyle w:val="25"/>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hAnsi="仿宋_GB2312" w:eastAsia="仿宋_GB2312" w:cs="仿宋_GB2312"/>
          <w:color w:val="000000"/>
          <w:sz w:val="32"/>
          <w:szCs w:val="32"/>
          <w:highlight w:val="none"/>
        </w:rPr>
      </w:pPr>
    </w:p>
    <w:p>
      <w:pPr>
        <w:pStyle w:val="25"/>
        <w:keepNext w:val="0"/>
        <w:keepLines w:val="0"/>
        <w:pageBreakBefore w:val="0"/>
        <w:widowControl w:val="0"/>
        <w:kinsoku/>
        <w:wordWrap/>
        <w:overflowPunct/>
        <w:topLinePunct w:val="0"/>
        <w:autoSpaceDE w:val="0"/>
        <w:autoSpaceDN w:val="0"/>
        <w:bidi w:val="0"/>
        <w:adjustRightInd w:val="0"/>
        <w:snapToGrid/>
        <w:spacing w:line="480" w:lineRule="exact"/>
        <w:jc w:val="both"/>
        <w:textAlignment w:val="auto"/>
        <w:rPr>
          <w:rFonts w:hint="eastAsia" w:ascii="仿宋_GB2312" w:hAnsi="仿宋_GB2312" w:eastAsia="仿宋_GB2312" w:cs="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rPr>
        <w:t>万府</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4</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7</w:t>
      </w:r>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_GBK" w:hAnsi="方正小标宋_GBK" w:eastAsia="方正小标宋_GBK" w:cs="方正小标宋_GBK"/>
          <w:color w:val="000000"/>
          <w:kern w:val="2"/>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_GBK" w:hAnsi="方正小标宋_GBK" w:eastAsia="方正小标宋_GBK" w:cs="方正小标宋_GBK"/>
          <w:color w:val="000000"/>
          <w:kern w:val="2"/>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方正小标宋_GBK" w:hAnsi="方正小标宋_GBK" w:eastAsia="方正小标宋_GBK" w:cs="方正小标宋_GBK"/>
          <w:color w:val="000000"/>
          <w:sz w:val="44"/>
          <w:szCs w:val="44"/>
          <w:u w:val="none" w:color="auto"/>
          <w:lang w:eastAsia="zh-CN"/>
        </w:rPr>
      </w:pPr>
      <w:r>
        <w:rPr>
          <w:rFonts w:hint="eastAsia" w:ascii="方正小标宋_GBK" w:hAnsi="方正小标宋_GBK" w:eastAsia="方正小标宋_GBK" w:cs="方正小标宋_GBK"/>
          <w:color w:val="000000"/>
          <w:sz w:val="44"/>
          <w:szCs w:val="44"/>
          <w:u w:val="none" w:color="auto"/>
          <w:lang w:eastAsia="zh-CN"/>
        </w:rPr>
        <w:t>万宁市人民政府办公室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方正小标宋_GBK" w:hAnsi="方正小标宋_GBK" w:eastAsia="方正小标宋_GBK" w:cs="方正小标宋_GBK"/>
          <w:color w:val="000000"/>
          <w:sz w:val="44"/>
          <w:szCs w:val="44"/>
          <w:u w:val="none" w:color="auto"/>
          <w:lang w:eastAsia="zh-CN"/>
        </w:rPr>
      </w:pPr>
      <w:r>
        <w:rPr>
          <w:rFonts w:hint="eastAsia" w:ascii="方正小标宋_GBK" w:hAnsi="方正小标宋_GBK" w:eastAsia="方正小标宋_GBK" w:cs="方正小标宋_GBK"/>
          <w:color w:val="000000"/>
          <w:sz w:val="44"/>
          <w:szCs w:val="44"/>
          <w:u w:val="none" w:color="auto"/>
          <w:lang w:eastAsia="zh-CN"/>
        </w:rPr>
        <w:t>关于印发政府工作报告的通知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u w:val="none" w:color="auto"/>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color w:val="000000"/>
          <w:sz w:val="32"/>
          <w:szCs w:val="32"/>
          <w:u w:val="none" w:color="auto"/>
          <w:lang w:eastAsia="zh-CN"/>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480" w:firstLineChars="150"/>
        <w:jc w:val="both"/>
        <w:textAlignment w:val="auto"/>
        <w:outlineLvl w:val="9"/>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《政府工作报告》已经市第十</w:t>
      </w:r>
      <w:r>
        <w:rPr>
          <w:rFonts w:hint="default" w:ascii="仿宋_GB2312" w:hAnsi="仿宋_GB2312" w:eastAsia="仿宋_GB2312" w:cs="仿宋_GB2312"/>
          <w:color w:val="000000"/>
          <w:sz w:val="32"/>
          <w:szCs w:val="32"/>
          <w:u w:val="none" w:color="auto"/>
          <w:lang w:eastAsia="zh-CN"/>
        </w:rPr>
        <w:t>六</w:t>
      </w:r>
      <w:r>
        <w:rPr>
          <w:rFonts w:hint="eastAsia" w:ascii="仿宋_GB2312" w:hAnsi="仿宋_GB2312" w:eastAsia="仿宋_GB2312" w:cs="仿宋_GB2312"/>
          <w:color w:val="000000"/>
          <w:sz w:val="32"/>
          <w:szCs w:val="32"/>
          <w:u w:val="none" w:color="auto"/>
          <w:lang w:val="en-US" w:eastAsia="zh-CN"/>
        </w:rPr>
        <w:t>届人民代表大会第</w:t>
      </w:r>
      <w:r>
        <w:rPr>
          <w:rFonts w:hint="default" w:ascii="仿宋_GB2312" w:hAnsi="仿宋_GB2312" w:eastAsia="仿宋_GB2312" w:cs="仿宋_GB2312"/>
          <w:color w:val="000000"/>
          <w:sz w:val="32"/>
          <w:szCs w:val="32"/>
          <w:u w:val="none" w:color="auto"/>
          <w:lang w:eastAsia="zh-CN"/>
        </w:rPr>
        <w:t>四</w:t>
      </w:r>
      <w:r>
        <w:rPr>
          <w:rFonts w:hint="eastAsia" w:ascii="仿宋_GB2312" w:hAnsi="仿宋_GB2312" w:eastAsia="仿宋_GB2312" w:cs="仿宋_GB2312"/>
          <w:color w:val="000000"/>
          <w:sz w:val="32"/>
          <w:szCs w:val="32"/>
          <w:u w:val="none" w:color="auto"/>
          <w:lang w:val="en-US" w:eastAsia="zh-CN"/>
        </w:rPr>
        <w:t>次会议审议通过，现印发给你们，请认真组织实施。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u w:val="none" w:color="auto"/>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63" w:leftChars="-30" w:right="0" w:rightChars="0" w:firstLine="640" w:firstLineChars="200"/>
        <w:jc w:val="center"/>
        <w:textAlignment w:val="auto"/>
        <w:outlineLvl w:val="9"/>
        <w:rPr>
          <w:rFonts w:hint="eastAsia" w:ascii="仿宋_GB2312" w:hAnsi="仿宋_GB2312" w:eastAsia="仿宋_GB2312" w:cs="仿宋_GB2312"/>
          <w:color w:val="000000"/>
          <w:sz w:val="32"/>
          <w:szCs w:val="32"/>
          <w:u w:val="none" w:color="auto"/>
          <w:lang w:val="en-US" w:eastAsia="zh-CN"/>
        </w:rPr>
      </w:pPr>
      <w:r>
        <w:rPr>
          <w:rFonts w:hint="default" w:ascii="仿宋_GB2312" w:hAnsi="仿宋_GB2312" w:eastAsia="仿宋_GB2312" w:cs="仿宋_GB2312"/>
          <w:color w:val="000000"/>
          <w:sz w:val="32"/>
          <w:szCs w:val="32"/>
          <w:u w:val="none" w:color="auto"/>
          <w:lang w:val="en-US" w:eastAsia="zh-CN"/>
        </w:rPr>
        <w:t xml:space="preserve">                     </w:t>
      </w:r>
      <w:r>
        <w:rPr>
          <w:rFonts w:hint="eastAsia" w:ascii="仿宋_GB2312" w:hAnsi="仿宋_GB2312" w:eastAsia="仿宋_GB2312" w:cs="仿宋_GB2312"/>
          <w:color w:val="000000"/>
          <w:sz w:val="32"/>
          <w:szCs w:val="32"/>
          <w:u w:val="none" w:color="auto"/>
          <w:lang w:val="en-US" w:eastAsia="zh-CN"/>
        </w:rPr>
        <w:t>万宁市人民政府办公室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 xml:space="preserve">                          </w:t>
      </w:r>
      <w:r>
        <w:rPr>
          <w:rFonts w:hint="default" w:ascii="仿宋_GB2312" w:hAnsi="仿宋_GB2312" w:eastAsia="仿宋_GB2312" w:cs="仿宋_GB2312"/>
          <w:color w:val="000000"/>
          <w:sz w:val="32"/>
          <w:szCs w:val="32"/>
          <w:u w:val="none" w:color="auto"/>
          <w:lang w:val="en-US" w:eastAsia="zh-CN"/>
        </w:rPr>
        <w:t xml:space="preserve"> </w:t>
      </w:r>
      <w:r>
        <w:rPr>
          <w:rFonts w:hint="eastAsia" w:ascii="仿宋_GB2312" w:hAnsi="仿宋_GB2312" w:eastAsia="仿宋_GB2312" w:cs="仿宋_GB2312"/>
          <w:color w:val="000000"/>
          <w:sz w:val="32"/>
          <w:szCs w:val="32"/>
          <w:u w:val="none" w:color="auto"/>
          <w:lang w:val="en-US" w:eastAsia="zh-CN"/>
        </w:rPr>
        <w:t xml:space="preserve">  202</w:t>
      </w:r>
      <w:r>
        <w:rPr>
          <w:rFonts w:hint="default" w:ascii="仿宋_GB2312" w:hAnsi="仿宋_GB2312" w:eastAsia="仿宋_GB2312" w:cs="仿宋_GB2312"/>
          <w:color w:val="000000"/>
          <w:sz w:val="32"/>
          <w:szCs w:val="32"/>
          <w:u w:val="none" w:color="auto"/>
          <w:lang w:eastAsia="zh-CN"/>
        </w:rPr>
        <w:t>4</w:t>
      </w:r>
      <w:r>
        <w:rPr>
          <w:rFonts w:hint="eastAsia" w:ascii="仿宋_GB2312" w:hAnsi="仿宋_GB2312" w:eastAsia="仿宋_GB2312" w:cs="仿宋_GB2312"/>
          <w:color w:val="000000"/>
          <w:sz w:val="32"/>
          <w:szCs w:val="32"/>
          <w:u w:val="none" w:color="auto"/>
          <w:lang w:val="en-US" w:eastAsia="zh-CN"/>
        </w:rPr>
        <w:t>年</w:t>
      </w:r>
      <w:r>
        <w:rPr>
          <w:rFonts w:hint="default" w:ascii="仿宋_GB2312" w:hAnsi="仿宋_GB2312" w:eastAsia="仿宋_GB2312" w:cs="仿宋_GB2312"/>
          <w:color w:val="000000"/>
          <w:sz w:val="32"/>
          <w:szCs w:val="32"/>
          <w:u w:val="none" w:color="auto"/>
          <w:lang w:eastAsia="zh-CN"/>
        </w:rPr>
        <w:t>2</w:t>
      </w:r>
      <w:r>
        <w:rPr>
          <w:rFonts w:hint="eastAsia" w:ascii="仿宋_GB2312" w:hAnsi="仿宋_GB2312" w:eastAsia="仿宋_GB2312" w:cs="仿宋_GB2312"/>
          <w:color w:val="000000"/>
          <w:sz w:val="32"/>
          <w:szCs w:val="32"/>
          <w:u w:val="none" w:color="auto"/>
          <w:lang w:val="en-US" w:eastAsia="zh-CN"/>
        </w:rPr>
        <w:t>月</w:t>
      </w:r>
      <w:r>
        <w:rPr>
          <w:rFonts w:hint="default" w:ascii="仿宋_GB2312" w:hAnsi="仿宋_GB2312" w:eastAsia="仿宋_GB2312" w:cs="仿宋_GB2312"/>
          <w:color w:val="000000"/>
          <w:sz w:val="32"/>
          <w:szCs w:val="32"/>
          <w:u w:val="none" w:color="auto"/>
          <w:lang w:val="en-US" w:eastAsia="zh-CN"/>
        </w:rPr>
        <w:t>7</w:t>
      </w:r>
      <w:r>
        <w:rPr>
          <w:rFonts w:hint="eastAsia" w:ascii="仿宋_GB2312" w:hAnsi="仿宋_GB2312" w:eastAsia="仿宋_GB2312" w:cs="仿宋_GB2312"/>
          <w:color w:val="000000"/>
          <w:sz w:val="32"/>
          <w:szCs w:val="32"/>
          <w:u w:val="none" w:color="auto"/>
          <w:lang w:val="en-US" w:eastAsia="zh-CN"/>
        </w:rPr>
        <w:t>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highlight w:val="none"/>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highlight w:val="none"/>
          <w:lang w:val="en-US" w:eastAsia="zh-CN"/>
          <w14:textFill>
            <w14:solidFill>
              <w14:schemeClr w14:val="tx1"/>
            </w14:solidFill>
          </w14:textFill>
        </w:rPr>
        <w:t>政府工作报告</w:t>
      </w:r>
    </w:p>
    <w:p>
      <w:pPr>
        <w:keepNext w:val="0"/>
        <w:keepLines w:val="0"/>
        <w:pageBreakBefore w:val="0"/>
        <w:widowControl w:val="0"/>
        <w:kinsoku/>
        <w:wordWrap/>
        <w:overflowPunct/>
        <w:topLinePunct w:val="0"/>
        <w:autoSpaceDE/>
        <w:autoSpaceDN/>
        <w:bidi w:val="0"/>
        <w:adjustRightInd w:val="0"/>
        <w:snapToGrid w:val="0"/>
        <w:spacing w:beforeLines="50" w:line="560" w:lineRule="exact"/>
        <w:jc w:val="center"/>
        <w:textAlignment w:val="auto"/>
        <w:rPr>
          <w:rFonts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202</w:t>
      </w:r>
      <w:r>
        <w:rPr>
          <w:rFonts w:hint="default" w:ascii="楷体_GB2312" w:hAnsi="楷体_GB2312" w:eastAsia="楷体_GB2312" w:cs="楷体_GB2312"/>
          <w:color w:val="000000" w:themeColor="text1"/>
          <w:sz w:val="32"/>
          <w:szCs w:val="32"/>
          <w:highlight w:val="none"/>
          <w14:textFill>
            <w14:solidFill>
              <w14:schemeClr w14:val="tx1"/>
            </w14:solidFill>
          </w14:textFill>
        </w:rPr>
        <w:t>4</w:t>
      </w:r>
      <w:r>
        <w:rPr>
          <w:rFonts w:hint="eastAsia" w:ascii="楷体_GB2312" w:hAnsi="楷体_GB2312" w:eastAsia="楷体_GB2312" w:cs="楷体_GB2312"/>
          <w:color w:val="000000" w:themeColor="text1"/>
          <w:sz w:val="32"/>
          <w:szCs w:val="32"/>
          <w:highlight w:val="none"/>
          <w14:textFill>
            <w14:solidFill>
              <w14:schemeClr w14:val="tx1"/>
            </w14:solidFill>
          </w14:textFill>
        </w:rPr>
        <w:t>年</w:t>
      </w:r>
      <w:r>
        <w:rPr>
          <w:rFonts w:hint="default" w:ascii="楷体_GB2312" w:hAnsi="楷体_GB2312" w:eastAsia="楷体_GB2312" w:cs="楷体_GB2312"/>
          <w:color w:val="000000" w:themeColor="text1"/>
          <w:sz w:val="32"/>
          <w:szCs w:val="32"/>
          <w:highlight w:val="none"/>
          <w14:textFill>
            <w14:solidFill>
              <w14:schemeClr w14:val="tx1"/>
            </w14:solidFill>
          </w14:textFill>
        </w:rPr>
        <w:t>2</w:t>
      </w:r>
      <w:r>
        <w:rPr>
          <w:rFonts w:hint="eastAsia" w:ascii="楷体_GB2312" w:hAnsi="楷体_GB2312" w:eastAsia="楷体_GB2312" w:cs="楷体_GB2312"/>
          <w:color w:val="000000" w:themeColor="text1"/>
          <w:sz w:val="32"/>
          <w:szCs w:val="32"/>
          <w:highlight w:val="none"/>
          <w14:textFill>
            <w14:solidFill>
              <w14:schemeClr w14:val="tx1"/>
            </w14:solidFill>
          </w14:textFill>
        </w:rPr>
        <w:t>月</w:t>
      </w:r>
      <w:r>
        <w:rPr>
          <w:rFonts w:hint="default" w:ascii="楷体_GB2312" w:hAnsi="楷体_GB2312" w:eastAsia="楷体_GB2312" w:cs="楷体_GB2312"/>
          <w:color w:val="000000" w:themeColor="text1"/>
          <w:sz w:val="32"/>
          <w:szCs w:val="32"/>
          <w:highlight w:val="none"/>
          <w:lang w:val="en" w:eastAsia="zh-CN"/>
          <w14:textFill>
            <w14:solidFill>
              <w14:schemeClr w14:val="tx1"/>
            </w14:solidFill>
          </w14:textFill>
        </w:rPr>
        <w:t>1</w:t>
      </w:r>
      <w:r>
        <w:rPr>
          <w:rFonts w:hint="eastAsia" w:ascii="楷体_GB2312" w:hAnsi="楷体_GB2312" w:eastAsia="楷体_GB2312" w:cs="楷体_GB2312"/>
          <w:color w:val="000000" w:themeColor="text1"/>
          <w:sz w:val="32"/>
          <w:szCs w:val="32"/>
          <w:highlight w:val="none"/>
          <w14:textFill>
            <w14:solidFill>
              <w14:schemeClr w14:val="tx1"/>
            </w14:solidFill>
          </w14:textFill>
        </w:rPr>
        <w:t>日在万宁市第十</w:t>
      </w:r>
      <w:r>
        <w:rPr>
          <w:rFonts w:ascii="楷体_GB2312" w:hAnsi="楷体_GB2312" w:eastAsia="楷体_GB2312" w:cs="楷体_GB2312"/>
          <w:color w:val="000000" w:themeColor="text1"/>
          <w:sz w:val="32"/>
          <w:szCs w:val="32"/>
          <w:highlight w:val="none"/>
          <w14:textFill>
            <w14:solidFill>
              <w14:schemeClr w14:val="tx1"/>
            </w14:solidFill>
          </w14:textFill>
        </w:rPr>
        <w:t>六</w:t>
      </w:r>
      <w:r>
        <w:rPr>
          <w:rFonts w:hint="eastAsia" w:ascii="楷体_GB2312" w:hAnsi="楷体_GB2312" w:eastAsia="楷体_GB2312" w:cs="楷体_GB2312"/>
          <w:color w:val="000000" w:themeColor="text1"/>
          <w:sz w:val="32"/>
          <w:szCs w:val="32"/>
          <w:highlight w:val="none"/>
          <w14:textFill>
            <w14:solidFill>
              <w14:schemeClr w14:val="tx1"/>
            </w14:solidFill>
          </w14:textFill>
        </w:rPr>
        <w:t>届人民代表大会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楷体_GB2312" w:hAnsi="楷体_GB2312" w:eastAsia="楷体_GB2312" w:cs="楷体_GB2312"/>
          <w:b/>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第</w:t>
      </w:r>
      <w:r>
        <w:rPr>
          <w:rFonts w:ascii="楷体_GB2312" w:hAnsi="楷体_GB2312" w:eastAsia="楷体_GB2312" w:cs="楷体_GB2312"/>
          <w:color w:val="000000" w:themeColor="text1"/>
          <w:sz w:val="32"/>
          <w:szCs w:val="32"/>
          <w:highlight w:val="none"/>
          <w14:textFill>
            <w14:solidFill>
              <w14:schemeClr w14:val="tx1"/>
            </w14:solidFill>
          </w14:textFill>
        </w:rPr>
        <w:t>四</w:t>
      </w:r>
      <w:r>
        <w:rPr>
          <w:rFonts w:hint="eastAsia" w:ascii="楷体_GB2312" w:hAnsi="楷体_GB2312" w:eastAsia="楷体_GB2312" w:cs="楷体_GB2312"/>
          <w:color w:val="000000" w:themeColor="text1"/>
          <w:sz w:val="32"/>
          <w:szCs w:val="32"/>
          <w:highlight w:val="none"/>
          <w14:textFill>
            <w14:solidFill>
              <w14:schemeClr w14:val="tx1"/>
            </w14:solidFill>
          </w14:textFill>
        </w:rPr>
        <w:t>次会议上</w:t>
      </w:r>
    </w:p>
    <w:p>
      <w:pPr>
        <w:keepNext w:val="0"/>
        <w:keepLines w:val="0"/>
        <w:pageBreakBefore w:val="0"/>
        <w:widowControl w:val="0"/>
        <w:tabs>
          <w:tab w:val="center" w:pos="4511"/>
          <w:tab w:val="left" w:pos="7202"/>
        </w:tabs>
        <w:kinsoku/>
        <w:wordWrap/>
        <w:overflowPunct/>
        <w:topLinePunct w:val="0"/>
        <w:autoSpaceDE/>
        <w:autoSpaceDN/>
        <w:bidi w:val="0"/>
        <w:adjustRightInd w:val="0"/>
        <w:snapToGrid w:val="0"/>
        <w:spacing w:line="560" w:lineRule="exact"/>
        <w:jc w:val="center"/>
        <w:textAlignment w:val="auto"/>
        <w:rPr>
          <w:rFonts w:ascii="楷体_GB2312" w:hAnsi="楷体_GB2312" w:eastAsia="楷体_GB2312" w:cs="楷体_GB2312"/>
          <w:bCs/>
          <w:color w:val="000000" w:themeColor="text1"/>
          <w:sz w:val="32"/>
          <w:szCs w:val="32"/>
          <w:highlight w:val="none"/>
          <w14:textFill>
            <w14:solidFill>
              <w14:schemeClr w14:val="tx1"/>
            </w14:solidFill>
          </w14:textFill>
        </w:rPr>
      </w:pPr>
      <w:r>
        <w:rPr>
          <w:rFonts w:hint="eastAsia" w:ascii="楷体_GB2312" w:hAnsi="楷体_GB2312" w:eastAsia="楷体_GB2312" w:cs="楷体_GB2312"/>
          <w:bCs/>
          <w:color w:val="000000" w:themeColor="text1"/>
          <w:sz w:val="32"/>
          <w:szCs w:val="32"/>
          <w:highlight w:val="none"/>
          <w14:textFill>
            <w14:solidFill>
              <w14:schemeClr w14:val="tx1"/>
            </w14:solidFill>
          </w14:textFill>
        </w:rPr>
        <w:t>万宁市</w:t>
      </w:r>
      <w:r>
        <w:rPr>
          <w:rFonts w:hint="default" w:ascii="楷体_GB2312" w:hAnsi="楷体_GB2312" w:eastAsia="楷体_GB2312" w:cs="楷体_GB2312"/>
          <w:bCs/>
          <w:color w:val="000000" w:themeColor="text1"/>
          <w:sz w:val="32"/>
          <w:szCs w:val="32"/>
          <w:highlight w:val="none"/>
          <w14:textFill>
            <w14:solidFill>
              <w14:schemeClr w14:val="tx1"/>
            </w14:solidFill>
          </w14:textFill>
        </w:rPr>
        <w:t>人民政府市</w:t>
      </w:r>
      <w:r>
        <w:rPr>
          <w:rFonts w:hint="eastAsia" w:ascii="楷体_GB2312" w:hAnsi="楷体_GB2312" w:eastAsia="楷体_GB2312" w:cs="楷体_GB2312"/>
          <w:bCs/>
          <w:color w:val="000000" w:themeColor="text1"/>
          <w:sz w:val="32"/>
          <w:szCs w:val="32"/>
          <w:highlight w:val="none"/>
          <w14:textFill>
            <w14:solidFill>
              <w14:schemeClr w14:val="tx1"/>
            </w14:solidFill>
          </w14:textFill>
        </w:rPr>
        <w:t xml:space="preserve">长  </w:t>
      </w:r>
      <w:r>
        <w:rPr>
          <w:rFonts w:ascii="楷体_GB2312" w:hAnsi="楷体_GB2312" w:eastAsia="楷体_GB2312" w:cs="楷体_GB2312"/>
          <w:bCs/>
          <w:color w:val="000000" w:themeColor="text1"/>
          <w:sz w:val="32"/>
          <w:szCs w:val="32"/>
          <w:highlight w:val="none"/>
          <w14:textFill>
            <w14:solidFill>
              <w14:schemeClr w14:val="tx1"/>
            </w14:solidFill>
          </w14:textFill>
        </w:rPr>
        <w:t>王三防</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现在，我代表市人民政府，向大会报告工作，请予审议，并请各位政协委员和其他列席人员提出意见。</w:t>
      </w:r>
    </w:p>
    <w:p>
      <w:pPr>
        <w:pStyle w:val="4"/>
        <w:keepNext w:val="0"/>
        <w:keepLines w:val="0"/>
        <w:pageBreakBefore w:val="0"/>
        <w:widowControl w:val="0"/>
        <w:kinsoku/>
        <w:wordWrap/>
        <w:overflowPunct/>
        <w:topLinePunct w:val="0"/>
        <w:autoSpaceDE/>
        <w:autoSpaceDN/>
        <w:bidi w:val="0"/>
        <w:adjustRightInd/>
        <w:snapToGrid/>
        <w:spacing w:before="469" w:beforeLines="150" w:after="469" w:afterLines="150" w:line="560" w:lineRule="exact"/>
        <w:ind w:left="0" w:leftChars="0" w:firstLine="0" w:firstLineChars="0"/>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一、2023年工作回顾</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themeColor="text1"/>
          <w:kern w:val="2"/>
          <w:sz w:val="32"/>
          <w:szCs w:val="32"/>
          <w:highlight w:val="none"/>
          <w:lang w:val="en"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2023年是全面贯彻党的二十大精神的开局之年，是三年新冠疫情后经济</w:t>
      </w:r>
      <w:r>
        <w:rPr>
          <w:rFonts w:hint="default"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t>重回高质量发展快车道</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的</w:t>
      </w:r>
      <w:r>
        <w:rPr>
          <w:rFonts w:hint="default"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t>重要</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一年。</w:t>
      </w:r>
      <w:r>
        <w:rPr>
          <w:rFonts w:hint="default"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t>一年来，</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在市委坚强领导下，我们坚持以习近平新时代中国特色社会主义思想为指导，</w:t>
      </w:r>
      <w:r>
        <w:rPr>
          <w:rFonts w:hint="eastAsia" w:ascii="仿宋_GB2312" w:eastAsia="仿宋_GB2312"/>
          <w:color w:val="000000" w:themeColor="text1"/>
          <w:kern w:val="0"/>
          <w:sz w:val="32"/>
          <w:szCs w:val="32"/>
          <w:highlight w:val="none"/>
          <w14:textFill>
            <w14:solidFill>
              <w14:schemeClr w14:val="tx1"/>
            </w14:solidFill>
          </w14:textFill>
        </w:rPr>
        <w:t>全面贯彻落实</w:t>
      </w:r>
      <w:r>
        <w:rPr>
          <w:rFonts w:ascii="仿宋_GB2312" w:eastAsia="仿宋_GB2312"/>
          <w:color w:val="000000" w:themeColor="text1"/>
          <w:kern w:val="0"/>
          <w:sz w:val="32"/>
          <w:szCs w:val="32"/>
          <w:highlight w:val="none"/>
          <w14:textFill>
            <w14:solidFill>
              <w14:schemeClr w14:val="tx1"/>
            </w14:solidFill>
          </w14:textFill>
        </w:rPr>
        <w:t>党中央、国务院和省委、省政府决策部署</w:t>
      </w:r>
      <w:r>
        <w:rPr>
          <w:rFonts w:hint="eastAsia" w:ascii="仿宋_GB2312" w:eastAsia="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坚持稳字当头，稳中求进，全面落实“一本三基四梁八柱”</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[1]</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战略框架，</w:t>
      </w:r>
      <w:r>
        <w:rPr>
          <w:rFonts w:hint="default" w:ascii="仿宋_GB2312" w:hAnsi="仿宋_GB2312" w:eastAsia="仿宋_GB2312" w:cs="仿宋_GB2312"/>
          <w:color w:val="000000" w:themeColor="text1"/>
          <w:kern w:val="2"/>
          <w:sz w:val="32"/>
          <w:szCs w:val="32"/>
          <w:highlight w:val="none"/>
          <w:lang w:val="en" w:eastAsia="zh-CN" w:bidi="ar-SA"/>
          <w14:textFill>
            <w14:solidFill>
              <w14:schemeClr w14:val="tx1"/>
            </w14:solidFill>
          </w14:textFill>
        </w:rPr>
        <w:t>奋勇争先</w:t>
      </w:r>
      <w:r>
        <w:rPr>
          <w:rFonts w:hint="default"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highlight w:val="none"/>
          <w:lang w:val="en" w:eastAsia="zh-CN" w:bidi="ar-SA"/>
          <w14:textFill>
            <w14:solidFill>
              <w14:schemeClr w14:val="tx1"/>
            </w14:solidFill>
          </w14:textFill>
        </w:rPr>
        <w:t>攻坚克难，干成了一批打基础、利长远的大事，办成了一批惠民生、暖民心的实事，</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经济社会高质量发展迈出坚实步伐。</w:t>
      </w:r>
      <w:r>
        <w:rPr>
          <w:rFonts w:hint="default"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t>全</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14:textFill>
            <w14:solidFill>
              <w14:schemeClr w14:val="tx1"/>
            </w14:solidFill>
          </w14:textFill>
        </w:rPr>
        <w:t>实现地区生产总值</w:t>
      </w:r>
      <w:r>
        <w:rPr>
          <w:rFonts w:hint="default" w:ascii="仿宋_GB2312" w:hAnsi="仿宋_GB2312" w:eastAsia="仿宋_GB2312" w:cs="仿宋_GB2312"/>
          <w:color w:val="000000" w:themeColor="text1"/>
          <w:sz w:val="32"/>
          <w:szCs w:val="32"/>
          <w:highlight w:val="none"/>
          <w14:textFill>
            <w14:solidFill>
              <w14:schemeClr w14:val="tx1"/>
            </w14:solidFill>
          </w14:textFill>
        </w:rPr>
        <w:t>328.14</w:t>
      </w:r>
      <w:r>
        <w:rPr>
          <w:rFonts w:hint="eastAsia" w:ascii="仿宋_GB2312" w:hAnsi="仿宋_GB2312" w:eastAsia="仿宋_GB2312" w:cs="仿宋_GB2312"/>
          <w:color w:val="000000" w:themeColor="text1"/>
          <w:sz w:val="32"/>
          <w:szCs w:val="32"/>
          <w:highlight w:val="none"/>
          <w14:textFill>
            <w14:solidFill>
              <w14:schemeClr w14:val="tx1"/>
            </w14:solidFill>
          </w14:textFill>
        </w:rPr>
        <w:t>亿元，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首次突破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300亿大关，</w:t>
      </w:r>
      <w:r>
        <w:rPr>
          <w:rFonts w:hint="eastAsia" w:ascii="仿宋_GB2312" w:hAnsi="仿宋_GB2312" w:eastAsia="仿宋_GB2312" w:cs="仿宋_GB2312"/>
          <w:color w:val="000000" w:themeColor="text1"/>
          <w:sz w:val="32"/>
          <w:szCs w:val="32"/>
          <w:highlight w:val="none"/>
          <w14:textFill>
            <w14:solidFill>
              <w14:schemeClr w14:val="tx1"/>
            </w14:solidFill>
          </w14:textFill>
        </w:rPr>
        <w:t>增长</w:t>
      </w:r>
      <w:r>
        <w:rPr>
          <w:rFonts w:hint="default" w:ascii="仿宋_GB2312" w:hAnsi="仿宋_GB2312" w:eastAsia="仿宋_GB2312" w:cs="仿宋_GB2312"/>
          <w:color w:val="000000" w:themeColor="text1"/>
          <w:sz w:val="32"/>
          <w:szCs w:val="32"/>
          <w:highlight w:val="none"/>
          <w14:textFill>
            <w14:solidFill>
              <w14:schemeClr w14:val="tx1"/>
            </w14:solidFill>
          </w14:textFill>
        </w:rPr>
        <w:t>8.2</w:t>
      </w:r>
      <w:r>
        <w:rPr>
          <w:rFonts w:hint="eastAsia" w:ascii="仿宋_GB2312" w:hAnsi="仿宋_GB2312" w:eastAsia="仿宋_GB2312" w:cs="仿宋_GB2312"/>
          <w:color w:val="000000" w:themeColor="text1"/>
          <w:sz w:val="32"/>
          <w:szCs w:val="32"/>
          <w:highlight w:val="none"/>
          <w14:textFill>
            <w14:solidFill>
              <w14:schemeClr w14:val="tx1"/>
            </w14:solidFill>
          </w14:textFill>
        </w:rPr>
        <w:t>%；地方一般公共预算收入</w:t>
      </w:r>
      <w:r>
        <w:rPr>
          <w:rFonts w:hint="default" w:ascii="仿宋_GB2312" w:hAnsi="仿宋_GB2312" w:eastAsia="仿宋_GB2312" w:cs="仿宋_GB2312"/>
          <w:color w:val="000000" w:themeColor="text1"/>
          <w:sz w:val="32"/>
          <w:szCs w:val="32"/>
          <w:highlight w:val="none"/>
          <w14:textFill>
            <w14:solidFill>
              <w14:schemeClr w14:val="tx1"/>
            </w14:solidFill>
          </w14:textFill>
        </w:rPr>
        <w:t>19.38</w:t>
      </w:r>
      <w:r>
        <w:rPr>
          <w:rFonts w:hint="eastAsia" w:ascii="仿宋_GB2312" w:hAnsi="仿宋_GB2312" w:eastAsia="仿宋_GB2312" w:cs="仿宋_GB2312"/>
          <w:color w:val="000000" w:themeColor="text1"/>
          <w:sz w:val="32"/>
          <w:szCs w:val="32"/>
          <w:highlight w:val="none"/>
          <w14:textFill>
            <w14:solidFill>
              <w14:schemeClr w14:val="tx1"/>
            </w14:solidFill>
          </w14:textFill>
        </w:rPr>
        <w:t>亿元，</w:t>
      </w:r>
      <w:r>
        <w:rPr>
          <w:rFonts w:hint="default" w:ascii="仿宋_GB2312" w:hAnsi="仿宋_GB2312" w:eastAsia="仿宋_GB2312" w:cs="仿宋_GB2312"/>
          <w:color w:val="000000" w:themeColor="text1"/>
          <w:sz w:val="32"/>
          <w:szCs w:val="32"/>
          <w:highlight w:val="none"/>
          <w14:textFill>
            <w14:solidFill>
              <w14:schemeClr w14:val="tx1"/>
            </w14:solidFill>
          </w14:textFill>
        </w:rPr>
        <w:t>同口径增长23.9%，增速全省排名第三</w:t>
      </w:r>
      <w:r>
        <w:rPr>
          <w:rFonts w:hint="eastAsia" w:ascii="仿宋_GB2312" w:hAnsi="仿宋_GB2312" w:eastAsia="仿宋_GB2312" w:cs="仿宋_GB2312"/>
          <w:color w:val="000000" w:themeColor="text1"/>
          <w:sz w:val="32"/>
          <w:szCs w:val="32"/>
          <w:highlight w:val="none"/>
          <w14:textFill>
            <w14:solidFill>
              <w14:schemeClr w14:val="tx1"/>
            </w14:solidFill>
          </w14:textFill>
        </w:rPr>
        <w:t>；固定资产投资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147.28</w:t>
      </w:r>
      <w:r>
        <w:rPr>
          <w:rFonts w:hint="eastAsia" w:ascii="仿宋_GB2312" w:hAnsi="仿宋_GB2312" w:eastAsia="仿宋_GB2312" w:cs="仿宋_GB2312"/>
          <w:color w:val="000000" w:themeColor="text1"/>
          <w:sz w:val="32"/>
          <w:szCs w:val="32"/>
          <w:highlight w:val="none"/>
          <w14:textFill>
            <w14:solidFill>
              <w14:schemeClr w14:val="tx1"/>
            </w14:solidFill>
          </w14:textFill>
        </w:rPr>
        <w:t>亿元，增长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3.6</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社会消费品零售总额</w:t>
      </w:r>
      <w:r>
        <w:rPr>
          <w:rFonts w:hint="default" w:ascii="仿宋_GB2312" w:hAnsi="仿宋_GB2312" w:eastAsia="仿宋_GB2312" w:cs="仿宋_GB2312"/>
          <w:color w:val="000000" w:themeColor="text1"/>
          <w:sz w:val="32"/>
          <w:szCs w:val="32"/>
          <w:highlight w:val="none"/>
          <w14:textFill>
            <w14:solidFill>
              <w14:schemeClr w14:val="tx1"/>
            </w14:solidFill>
          </w14:textFill>
        </w:rPr>
        <w:t>102.66</w:t>
      </w:r>
      <w:r>
        <w:rPr>
          <w:rFonts w:hint="eastAsia" w:ascii="仿宋_GB2312" w:hAnsi="仿宋_GB2312" w:eastAsia="仿宋_GB2312" w:cs="仿宋_GB2312"/>
          <w:color w:val="000000" w:themeColor="text1"/>
          <w:sz w:val="32"/>
          <w:szCs w:val="32"/>
          <w:highlight w:val="none"/>
          <w14:textFill>
            <w14:solidFill>
              <w14:schemeClr w14:val="tx1"/>
            </w14:solidFill>
          </w14:textFill>
        </w:rPr>
        <w:t>亿元，增长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12.4</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仿宋_GB2312" w:hAnsi="仿宋_GB2312" w:eastAsia="仿宋_GB2312" w:cs="仿宋_GB2312"/>
          <w:color w:val="000000" w:themeColor="text1"/>
          <w:sz w:val="32"/>
          <w:szCs w:val="32"/>
          <w:highlight w:val="none"/>
          <w14:textFill>
            <w14:solidFill>
              <w14:schemeClr w14:val="tx1"/>
            </w14:solidFill>
          </w14:textFill>
        </w:rPr>
        <w:t>，增速全省排名第三；</w:t>
      </w:r>
      <w:r>
        <w:rPr>
          <w:rFonts w:hint="eastAsia" w:ascii="仿宋_GB2312" w:hAnsi="仿宋_GB2312" w:eastAsia="仿宋_GB2312" w:cs="仿宋_GB2312"/>
          <w:color w:val="000000" w:themeColor="text1"/>
          <w:sz w:val="32"/>
          <w:szCs w:val="32"/>
          <w:highlight w:val="none"/>
          <w14:textFill>
            <w14:solidFill>
              <w14:schemeClr w14:val="tx1"/>
            </w14:solidFill>
          </w14:textFill>
        </w:rPr>
        <w:t>接待旅游过夜人数</w:t>
      </w:r>
      <w:r>
        <w:rPr>
          <w:rFonts w:hint="default" w:ascii="仿宋_GB2312" w:hAnsi="仿宋_GB2312" w:eastAsia="仿宋_GB2312" w:cs="仿宋_GB2312"/>
          <w:color w:val="000000" w:themeColor="text1"/>
          <w:sz w:val="32"/>
          <w:szCs w:val="32"/>
          <w:highlight w:val="none"/>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45.87</w:t>
      </w:r>
      <w:r>
        <w:rPr>
          <w:rFonts w:hint="eastAsia" w:ascii="仿宋_GB2312" w:hAnsi="仿宋_GB2312" w:eastAsia="仿宋_GB2312" w:cs="仿宋_GB2312"/>
          <w:color w:val="000000" w:themeColor="text1"/>
          <w:sz w:val="32"/>
          <w:szCs w:val="32"/>
          <w:highlight w:val="none"/>
          <w14:textFill>
            <w14:solidFill>
              <w14:schemeClr w14:val="tx1"/>
            </w14:solidFill>
          </w14:textFill>
        </w:rPr>
        <w:t>万人次，增长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53.2</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仿宋_GB2312" w:hAnsi="仿宋_GB2312" w:eastAsia="仿宋_GB2312" w:cs="仿宋_GB2312"/>
          <w:color w:val="000000" w:themeColor="text1"/>
          <w:sz w:val="32"/>
          <w:szCs w:val="32"/>
          <w:highlight w:val="none"/>
          <w14:textFill>
            <w14:solidFill>
              <w14:schemeClr w14:val="tx1"/>
            </w14:solidFill>
          </w14:textFill>
        </w:rPr>
        <w:t>，增速全省排名第二</w:t>
      </w:r>
      <w:r>
        <w:rPr>
          <w:rFonts w:hint="eastAsia" w:ascii="仿宋_GB2312" w:hAnsi="仿宋_GB2312" w:eastAsia="仿宋_GB2312" w:cs="仿宋_GB2312"/>
          <w:color w:val="000000" w:themeColor="text1"/>
          <w:sz w:val="32"/>
          <w:szCs w:val="32"/>
          <w:highlight w:val="none"/>
          <w14:textFill>
            <w14:solidFill>
              <w14:schemeClr w14:val="tx1"/>
            </w14:solidFill>
          </w14:textFill>
        </w:rPr>
        <w:t>；旅游总收入</w:t>
      </w:r>
      <w:r>
        <w:rPr>
          <w:rFonts w:hint="default" w:ascii="仿宋_GB2312" w:hAnsi="仿宋_GB2312" w:eastAsia="仿宋_GB2312" w:cs="仿宋_GB2312"/>
          <w:color w:val="000000" w:themeColor="text1"/>
          <w:sz w:val="32"/>
          <w:szCs w:val="32"/>
          <w:highlight w:val="none"/>
          <w14:textFill>
            <w14:solidFill>
              <w14:schemeClr w14:val="tx1"/>
            </w14:solidFill>
          </w14:textFill>
        </w:rPr>
        <w:t>71.82</w:t>
      </w:r>
      <w:r>
        <w:rPr>
          <w:rFonts w:hint="eastAsia" w:ascii="仿宋_GB2312" w:hAnsi="仿宋_GB2312" w:eastAsia="仿宋_GB2312" w:cs="仿宋_GB2312"/>
          <w:color w:val="000000" w:themeColor="text1"/>
          <w:sz w:val="32"/>
          <w:szCs w:val="32"/>
          <w:highlight w:val="none"/>
          <w14:textFill>
            <w14:solidFill>
              <w14:schemeClr w14:val="tx1"/>
            </w14:solidFill>
          </w14:textFill>
        </w:rPr>
        <w:t>亿元，增长</w:t>
      </w:r>
      <w:r>
        <w:rPr>
          <w:rFonts w:hint="default" w:ascii="仿宋_GB2312" w:hAnsi="仿宋_GB2312" w:eastAsia="仿宋_GB2312" w:cs="仿宋_GB2312"/>
          <w:color w:val="000000" w:themeColor="text1"/>
          <w:sz w:val="32"/>
          <w:szCs w:val="32"/>
          <w:highlight w:val="none"/>
          <w14:textFill>
            <w14:solidFill>
              <w14:schemeClr w14:val="tx1"/>
            </w14:solidFill>
          </w14:textFill>
        </w:rPr>
        <w:t>64.63</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仿宋_GB2312" w:hAnsi="仿宋_GB2312" w:eastAsia="仿宋_GB2312" w:cs="仿宋_GB2312"/>
          <w:color w:val="000000" w:themeColor="text1"/>
          <w:sz w:val="32"/>
          <w:szCs w:val="32"/>
          <w:highlight w:val="none"/>
          <w14:textFill>
            <w14:solidFill>
              <w14:schemeClr w14:val="tx1"/>
            </w14:solidFill>
          </w14:textFill>
        </w:rPr>
        <w:t>，增速全省排名第二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城镇和农村常住居民人均可支配收入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分别为</w:t>
      </w:r>
      <w:r>
        <w:rPr>
          <w:rFonts w:hint="default" w:ascii="仿宋_GB2312" w:hAnsi="仿宋_GB2312" w:eastAsia="仿宋_GB2312" w:cs="仿宋_GB2312"/>
          <w:color w:val="000000" w:themeColor="text1"/>
          <w:sz w:val="32"/>
          <w:szCs w:val="32"/>
          <w:highlight w:val="none"/>
          <w14:textFill>
            <w14:solidFill>
              <w14:schemeClr w14:val="tx1"/>
            </w14:solidFill>
          </w14:textFill>
        </w:rPr>
        <w:t>40030</w:t>
      </w:r>
      <w:r>
        <w:rPr>
          <w:rFonts w:hint="eastAsia" w:ascii="仿宋_GB2312" w:hAnsi="仿宋_GB2312" w:eastAsia="仿宋_GB2312" w:cs="仿宋_GB2312"/>
          <w:color w:val="000000" w:themeColor="text1"/>
          <w:sz w:val="32"/>
          <w:szCs w:val="32"/>
          <w:highlight w:val="none"/>
          <w14:textFill>
            <w14:solidFill>
              <w14:schemeClr w14:val="tx1"/>
            </w14:solidFill>
          </w14:textFill>
        </w:rPr>
        <w:t>元、</w:t>
      </w:r>
      <w:r>
        <w:rPr>
          <w:rFonts w:hint="default" w:ascii="仿宋_GB2312" w:hAnsi="仿宋_GB2312" w:eastAsia="仿宋_GB2312" w:cs="仿宋_GB2312"/>
          <w:color w:val="000000" w:themeColor="text1"/>
          <w:sz w:val="32"/>
          <w:szCs w:val="32"/>
          <w:highlight w:val="none"/>
          <w14:textFill>
            <w14:solidFill>
              <w14:schemeClr w14:val="tx1"/>
            </w14:solidFill>
          </w14:textFill>
        </w:rPr>
        <w:t>21834</w:t>
      </w:r>
      <w:r>
        <w:rPr>
          <w:rFonts w:hint="eastAsia" w:ascii="仿宋_GB2312" w:hAnsi="仿宋_GB2312" w:eastAsia="仿宋_GB2312" w:cs="仿宋_GB2312"/>
          <w:color w:val="000000" w:themeColor="text1"/>
          <w:sz w:val="32"/>
          <w:szCs w:val="32"/>
          <w:highlight w:val="none"/>
          <w14:textFill>
            <w14:solidFill>
              <w14:schemeClr w14:val="tx1"/>
            </w14:solidFill>
          </w14:textFill>
        </w:rPr>
        <w:t>元，增长</w:t>
      </w:r>
      <w:r>
        <w:rPr>
          <w:rFonts w:hint="default" w:ascii="仿宋_GB2312" w:hAnsi="仿宋_GB2312" w:eastAsia="仿宋_GB2312" w:cs="仿宋_GB2312"/>
          <w:color w:val="000000" w:themeColor="text1"/>
          <w:sz w:val="32"/>
          <w:szCs w:val="32"/>
          <w:highlight w:val="none"/>
          <w14:textFill>
            <w14:solidFill>
              <w14:schemeClr w14:val="tx1"/>
            </w14:solidFill>
          </w14:textFill>
        </w:rPr>
        <w:t>6.6%</w:t>
      </w:r>
      <w:r>
        <w:rPr>
          <w:rFonts w:hint="eastAsia" w:ascii="仿宋_GB2312" w:hAnsi="仿宋_GB2312" w:eastAsia="仿宋_GB2312" w:cs="仿宋_GB2312"/>
          <w:color w:val="000000" w:themeColor="text1"/>
          <w:sz w:val="32"/>
          <w:szCs w:val="32"/>
          <w:highlight w:val="none"/>
          <w14:textFill>
            <w14:solidFill>
              <w14:schemeClr w14:val="tx1"/>
            </w14:solidFill>
          </w14:textFill>
        </w:rPr>
        <w:t>和</w:t>
      </w:r>
      <w:r>
        <w:rPr>
          <w:rFonts w:hint="default" w:ascii="仿宋_GB2312" w:hAnsi="仿宋_GB2312" w:eastAsia="仿宋_GB2312" w:cs="仿宋_GB2312"/>
          <w:color w:val="000000" w:themeColor="text1"/>
          <w:sz w:val="32"/>
          <w:szCs w:val="32"/>
          <w:highlight w:val="none"/>
          <w14:textFill>
            <w14:solidFill>
              <w14:schemeClr w14:val="tx1"/>
            </w14:solidFill>
          </w14:textFill>
        </w:rPr>
        <w:t>8.8%，增速均排名全省第五，同平台第一和第二。各项经济指标中有13</w:t>
      </w:r>
      <w:r>
        <w:rPr>
          <w:rFonts w:hint="eastAsia" w:ascii="仿宋_GB2312" w:hAnsi="仿宋_GB2312" w:eastAsia="仿宋_GB2312" w:cs="仿宋_GB2312"/>
          <w:color w:val="000000" w:themeColor="text1"/>
          <w:sz w:val="32"/>
          <w:szCs w:val="32"/>
          <w:highlight w:val="none"/>
          <w14:textFill>
            <w14:solidFill>
              <w14:schemeClr w14:val="tx1"/>
            </w14:solidFill>
          </w14:textFill>
        </w:rPr>
        <w:t>项指标增速高于全省平均水平，</w:t>
      </w:r>
      <w:r>
        <w:rPr>
          <w:rFonts w:hint="default" w:ascii="仿宋_GB2312" w:hAnsi="仿宋_GB2312" w:eastAsia="仿宋_GB2312" w:cs="仿宋_GB2312"/>
          <w:color w:val="000000" w:themeColor="text1"/>
          <w:sz w:val="32"/>
          <w:szCs w:val="32"/>
          <w:highlight w:val="none"/>
          <w14:textFill>
            <w14:solidFill>
              <w14:schemeClr w14:val="tx1"/>
            </w14:solidFill>
          </w14:textFill>
        </w:rPr>
        <w:t>其中，固定资产投资、社会消费品零售总额</w:t>
      </w:r>
      <w:r>
        <w:rPr>
          <w:rFonts w:hint="eastAsia" w:ascii="仿宋_GB2312" w:hAnsi="仿宋_GB2312" w:eastAsia="仿宋_GB2312" w:cs="仿宋_GB2312"/>
          <w:color w:val="000000" w:themeColor="text1"/>
          <w:sz w:val="32"/>
          <w:szCs w:val="32"/>
          <w:highlight w:val="none"/>
          <w14:textFill>
            <w14:solidFill>
              <w14:schemeClr w14:val="tx1"/>
            </w14:solidFill>
          </w14:textFill>
        </w:rPr>
        <w:t>等</w:t>
      </w:r>
      <w:r>
        <w:rPr>
          <w:rFonts w:hint="default" w:ascii="仿宋_GB2312" w:hAnsi="仿宋_GB2312" w:eastAsia="仿宋_GB2312" w:cs="仿宋_GB2312"/>
          <w:color w:val="000000" w:themeColor="text1"/>
          <w:sz w:val="32"/>
          <w:szCs w:val="32"/>
          <w:highlight w:val="none"/>
          <w14:textFill>
            <w14:solidFill>
              <w14:schemeClr w14:val="tx1"/>
            </w14:solidFill>
          </w14:textFill>
        </w:rPr>
        <w:t>8项</w:t>
      </w:r>
      <w:r>
        <w:rPr>
          <w:rFonts w:hint="eastAsia" w:ascii="仿宋_GB2312" w:hAnsi="仿宋_GB2312" w:eastAsia="仿宋_GB2312" w:cs="仿宋_GB2312"/>
          <w:color w:val="000000" w:themeColor="text1"/>
          <w:sz w:val="32"/>
          <w:szCs w:val="32"/>
          <w:highlight w:val="none"/>
          <w14:textFill>
            <w14:solidFill>
              <w14:schemeClr w14:val="tx1"/>
            </w14:solidFill>
          </w14:textFill>
        </w:rPr>
        <w:t>指标增</w:t>
      </w:r>
      <w:r>
        <w:rPr>
          <w:rFonts w:hint="default" w:ascii="仿宋_GB2312" w:hAnsi="仿宋_GB2312" w:eastAsia="仿宋_GB2312" w:cs="仿宋_GB2312"/>
          <w:color w:val="000000" w:themeColor="text1"/>
          <w:sz w:val="32"/>
          <w:szCs w:val="32"/>
          <w:highlight w:val="none"/>
          <w14:textFill>
            <w14:solidFill>
              <w14:schemeClr w14:val="tx1"/>
            </w14:solidFill>
          </w14:textFill>
        </w:rPr>
        <w:t>速</w:t>
      </w:r>
      <w:r>
        <w:rPr>
          <w:rFonts w:hint="eastAsia" w:ascii="仿宋_GB2312" w:hAnsi="仿宋_GB2312" w:eastAsia="仿宋_GB2312" w:cs="仿宋_GB2312"/>
          <w:color w:val="000000" w:themeColor="text1"/>
          <w:sz w:val="32"/>
          <w:szCs w:val="32"/>
          <w:highlight w:val="none"/>
          <w14:textFill>
            <w14:solidFill>
              <w14:schemeClr w14:val="tx1"/>
            </w14:solidFill>
          </w14:textFill>
        </w:rPr>
        <w:t>连续</w:t>
      </w:r>
      <w:r>
        <w:rPr>
          <w:rFonts w:hint="default" w:ascii="仿宋_GB2312" w:hAnsi="仿宋_GB2312" w:eastAsia="仿宋_GB2312" w:cs="仿宋_GB2312"/>
          <w:color w:val="000000" w:themeColor="text1"/>
          <w:sz w:val="32"/>
          <w:szCs w:val="32"/>
          <w:highlight w:val="none"/>
          <w14:textFill>
            <w14:solidFill>
              <w14:schemeClr w14:val="tx1"/>
            </w14:solidFill>
          </w14:textFill>
        </w:rPr>
        <w:t>两</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高于</w:t>
      </w:r>
      <w:r>
        <w:rPr>
          <w:rFonts w:hint="eastAsia" w:ascii="仿宋_GB2312" w:hAnsi="仿宋_GB2312" w:eastAsia="仿宋_GB2312" w:cs="仿宋_GB2312"/>
          <w:color w:val="000000" w:themeColor="text1"/>
          <w:sz w:val="32"/>
          <w:szCs w:val="32"/>
          <w:highlight w:val="none"/>
          <w14:textFill>
            <w14:solidFill>
              <w14:schemeClr w14:val="tx1"/>
            </w14:solidFill>
          </w14:textFill>
        </w:rPr>
        <w:t>全省。</w:t>
      </w:r>
      <w:r>
        <w:rPr>
          <w:rFonts w:hint="default" w:ascii="仿宋_GB2312" w:hAnsi="仿宋_GB2312" w:eastAsia="仿宋_GB2312" w:cs="仿宋_GB2312"/>
          <w:color w:val="000000" w:themeColor="text1"/>
          <w:sz w:val="32"/>
          <w:szCs w:val="32"/>
          <w:highlight w:val="none"/>
          <w14:textFill>
            <w14:solidFill>
              <w14:schemeClr w14:val="tx1"/>
            </w14:solidFill>
          </w14:textFill>
        </w:rPr>
        <w:t>先后荣获</w:t>
      </w:r>
      <w:r>
        <w:rPr>
          <w:rFonts w:hint="default" w:ascii="仿宋_GB2312" w:hAnsi="仿宋_GB2312" w:eastAsia="仿宋_GB2312" w:cs="仿宋_GB2312"/>
          <w:color w:val="000000" w:themeColor="text1"/>
          <w:kern w:val="2"/>
          <w:sz w:val="32"/>
          <w:szCs w:val="32"/>
          <w:highlight w:val="none"/>
          <w:lang w:val="en" w:eastAsia="zh-CN" w:bidi="ar-SA"/>
          <w14:textFill>
            <w14:solidFill>
              <w14:schemeClr w14:val="tx1"/>
            </w14:solidFill>
          </w14:textFill>
        </w:rPr>
        <w:t>2022城市营商环境创新县（市）</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首批省级营商环境示范市县</w:t>
      </w:r>
      <w:r>
        <w:rPr>
          <w:rFonts w:hint="default" w:ascii="仿宋_GB2312" w:hAnsi="仿宋_GB2312" w:eastAsia="仿宋_GB2312" w:cs="仿宋_GB2312"/>
          <w:color w:val="000000" w:themeColor="text1"/>
          <w:kern w:val="2"/>
          <w:sz w:val="32"/>
          <w:szCs w:val="32"/>
          <w:highlight w:val="none"/>
          <w:lang w:val="en" w:eastAsia="zh-CN" w:bidi="ar-SA"/>
          <w14:textFill>
            <w14:solidFill>
              <w14:schemeClr w14:val="tx1"/>
            </w14:solidFill>
          </w14:textFill>
        </w:rPr>
        <w:t>等</w:t>
      </w:r>
      <w:r>
        <w:rPr>
          <w:rFonts w:hint="default"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t>14</w:t>
      </w:r>
      <w:r>
        <w:rPr>
          <w:rFonts w:hint="default" w:ascii="仿宋_GB2312" w:hAnsi="仿宋_GB2312" w:eastAsia="仿宋_GB2312" w:cs="仿宋_GB2312"/>
          <w:color w:val="000000" w:themeColor="text1"/>
          <w:kern w:val="2"/>
          <w:sz w:val="32"/>
          <w:szCs w:val="32"/>
          <w:highlight w:val="none"/>
          <w:lang w:val="en" w:eastAsia="zh-CN" w:bidi="ar-SA"/>
          <w14:textFill>
            <w14:solidFill>
              <w14:schemeClr w14:val="tx1"/>
            </w14:solidFill>
          </w14:textFill>
        </w:rPr>
        <w:t>项国家级、省级荣誉。</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 w:eastAsia="zh-CN" w:bidi="ar-SA"/>
          <w14:textFill>
            <w14:solidFill>
              <w14:schemeClr w14:val="tx1"/>
            </w14:solidFill>
          </w14:textFill>
        </w:rPr>
        <w:t>过去一年，是难中求进、承前启后、接续奋斗的一年。我们</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主动争位、积极求变</w:t>
      </w:r>
      <w:r>
        <w:rPr>
          <w:rFonts w:hint="eastAsia" w:ascii="仿宋_GB2312" w:hAnsi="仿宋_GB2312" w:eastAsia="仿宋_GB2312" w:cs="仿宋_GB2312"/>
          <w:color w:val="000000" w:themeColor="text1"/>
          <w:kern w:val="2"/>
          <w:sz w:val="32"/>
          <w:szCs w:val="32"/>
          <w:highlight w:val="none"/>
          <w:lang w:val="en" w:eastAsia="zh-CN" w:bidi="ar-SA"/>
          <w14:textFill>
            <w14:solidFill>
              <w14:schemeClr w14:val="tx1"/>
            </w14:solidFill>
          </w14:textFill>
        </w:rPr>
        <w:t>，集中精力</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抓好</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以下七个方面工作：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（一）坚持提质增效，经济运行整体回升向好。</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坚持“政策+行动”双轮驱动、“扩需求+强主体”双向发力，全力拼经济、抓项目、促发展。</w:t>
      </w: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招商</w:t>
      </w: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引</w:t>
      </w: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资成果丰硕</w:t>
      </w:r>
      <w:r>
        <w:rPr>
          <w:rFonts w:hint="eastAsia" w:ascii="仿宋_GB2312" w:hAnsi="仿宋_GB2312" w:eastAsia="仿宋_GB2312" w:cs="仿宋_GB2312"/>
          <w:color w:val="000000" w:themeColor="text1"/>
          <w:kern w:val="0"/>
          <w:sz w:val="32"/>
          <w:szCs w:val="32"/>
          <w:highlight w:val="none"/>
          <w:lang w:val="en" w:eastAsia="zh-CN" w:bidi="ar-SA"/>
          <w14:textFill>
            <w14:solidFill>
              <w14:schemeClr w14:val="tx1"/>
            </w14:solidFill>
          </w14:textFill>
        </w:rPr>
        <w:t>。成立市招商服务中心</w:t>
      </w:r>
      <w:r>
        <w:rPr>
          <w:rFonts w:hint="eastAsia"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 w:eastAsia="zh-CN" w:bidi="ar-SA"/>
          <w14:textFill>
            <w14:solidFill>
              <w14:schemeClr w14:val="tx1"/>
            </w14:solidFill>
          </w14:textFill>
        </w:rPr>
        <w:t>实施招商引资“一把手”工程，引进全国</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500强企业2家</w:t>
      </w:r>
      <w:r>
        <w:rPr>
          <w:rFonts w:hint="eastAsia" w:ascii="仿宋_GB2312" w:hAnsi="仿宋_GB2312" w:eastAsia="仿宋_GB2312" w:cs="仿宋_GB2312"/>
          <w:color w:val="000000" w:themeColor="text1"/>
          <w:kern w:val="0"/>
          <w:sz w:val="32"/>
          <w:szCs w:val="32"/>
          <w:highlight w:val="none"/>
          <w:lang w:val="en" w:eastAsia="zh-CN" w:bidi="ar-SA"/>
          <w14:textFill>
            <w14:solidFill>
              <w14:schemeClr w14:val="tx1"/>
            </w14:solidFill>
          </w14:textFill>
        </w:rPr>
        <w:t>，签约</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项目</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13</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个，投资金额</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106.95</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亿元</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shd w:val="clear" w:color="auto" w:fill="auto"/>
          <w:lang w:val="en-US" w:eastAsia="zh-CN" w:bidi="ar-SA"/>
          <w14:textFill>
            <w14:solidFill>
              <w14:schemeClr w14:val="tx1"/>
            </w14:solidFill>
          </w14:textFill>
        </w:rPr>
        <w:t>项目招引数量和质量实现新突破</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顺利完成</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全年</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招商任务</w:t>
      </w:r>
      <w:r>
        <w:rPr>
          <w:rFonts w:hint="eastAsia" w:ascii="仿宋_GB2312" w:hAnsi="仿宋_GB2312" w:eastAsia="仿宋_GB2312" w:cs="仿宋_GB2312"/>
          <w:color w:val="000000" w:themeColor="text1"/>
          <w:kern w:val="0"/>
          <w:sz w:val="32"/>
          <w:szCs w:val="32"/>
          <w:highlight w:val="none"/>
          <w:shd w:val="clear" w:color="auto" w:fill="auto"/>
          <w:lang w:val="en-US" w:eastAsia="zh-CN" w:bidi="ar-SA"/>
          <w14:textFill>
            <w14:solidFill>
              <w14:schemeClr w14:val="tx1"/>
            </w14:solidFill>
          </w14:textFill>
        </w:rPr>
        <w:t>。</w:t>
      </w:r>
      <w:r>
        <w:rPr>
          <w:rFonts w:hint="eastAsia" w:ascii="仿宋_GB2312" w:hAnsi="仿宋_GB2312" w:eastAsia="仿宋_GB2312" w:cs="仿宋_GB2312"/>
          <w:b/>
          <w:bCs/>
          <w:color w:val="000000" w:themeColor="text1"/>
          <w:kern w:val="0"/>
          <w:sz w:val="32"/>
          <w:szCs w:val="32"/>
          <w:highlight w:val="none"/>
          <w:shd w:val="clear" w:color="auto" w:fill="auto"/>
          <w:lang w:val="en-US" w:eastAsia="zh-CN" w:bidi="ar-SA"/>
          <w14:textFill>
            <w14:solidFill>
              <w14:schemeClr w14:val="tx1"/>
            </w14:solidFill>
          </w14:textFill>
        </w:rPr>
        <w:t>项目建设量质齐升</w:t>
      </w:r>
      <w:r>
        <w:rPr>
          <w:rFonts w:hint="eastAsia" w:ascii="仿宋_GB2312" w:hAnsi="仿宋_GB2312" w:eastAsia="仿宋_GB2312" w:cs="仿宋_GB2312"/>
          <w:color w:val="000000" w:themeColor="text1"/>
          <w:kern w:val="0"/>
          <w:sz w:val="32"/>
          <w:szCs w:val="32"/>
          <w:highlight w:val="none"/>
          <w:shd w:val="clear" w:color="auto" w:fill="auto"/>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0"/>
          <w:sz w:val="32"/>
          <w:szCs w:val="32"/>
          <w:highlight w:val="none"/>
          <w:shd w:val="clear" w:color="auto" w:fill="auto"/>
          <w:lang w:eastAsia="zh-CN" w:bidi="ar-SA"/>
          <w14:textFill>
            <w14:solidFill>
              <w14:schemeClr w14:val="tx1"/>
            </w14:solidFill>
          </w14:textFill>
        </w:rPr>
        <w:t>创新市重大项目谋划、推进、保障机制，产业投资占比44.9%,增长12.5%；基础设施投资占比18.4%，增长21.2%</w:t>
      </w:r>
      <w:r>
        <w:rPr>
          <w:rFonts w:hint="eastAsia" w:ascii="仿宋_GB2312" w:hAnsi="仿宋_GB2312" w:eastAsia="仿宋_GB2312" w:cs="仿宋_GB2312"/>
          <w:color w:val="000000" w:themeColor="text1"/>
          <w:kern w:val="0"/>
          <w:sz w:val="32"/>
          <w:szCs w:val="32"/>
          <w:highlight w:val="none"/>
          <w:shd w:val="clear" w:color="auto" w:fill="auto"/>
          <w:lang w:val="en-US" w:eastAsia="zh-CN" w:bidi="ar-SA"/>
          <w14:textFill>
            <w14:solidFill>
              <w14:schemeClr w14:val="tx1"/>
            </w14:solidFill>
          </w14:textFill>
        </w:rPr>
        <w:t>。抢抓稳经济一揽子政策重大机遇，争取中央预算内、专项债、</w:t>
      </w:r>
      <w:r>
        <w:rPr>
          <w:rFonts w:hint="default" w:ascii="仿宋_GB2312" w:hAnsi="仿宋_GB2312" w:eastAsia="仿宋_GB2312" w:cs="仿宋_GB2312"/>
          <w:color w:val="000000" w:themeColor="text1"/>
          <w:kern w:val="0"/>
          <w:sz w:val="32"/>
          <w:szCs w:val="32"/>
          <w:highlight w:val="none"/>
          <w:shd w:val="clear" w:color="auto" w:fill="auto"/>
          <w:lang w:eastAsia="zh-CN" w:bidi="ar-SA"/>
          <w14:textFill>
            <w14:solidFill>
              <w14:schemeClr w14:val="tx1"/>
            </w14:solidFill>
          </w14:textFill>
        </w:rPr>
        <w:t>国债</w:t>
      </w:r>
      <w:r>
        <w:rPr>
          <w:rFonts w:hint="eastAsia" w:ascii="仿宋_GB2312" w:hAnsi="仿宋_GB2312" w:eastAsia="仿宋_GB2312" w:cs="仿宋_GB2312"/>
          <w:color w:val="000000" w:themeColor="text1"/>
          <w:kern w:val="0"/>
          <w:sz w:val="32"/>
          <w:szCs w:val="32"/>
          <w:highlight w:val="none"/>
          <w:shd w:val="clear" w:color="auto" w:fill="auto"/>
          <w:lang w:val="en-US" w:eastAsia="zh-CN" w:bidi="ar-SA"/>
          <w14:textFill>
            <w14:solidFill>
              <w14:schemeClr w14:val="tx1"/>
            </w14:solidFill>
          </w14:textFill>
        </w:rPr>
        <w:t>资金</w:t>
      </w:r>
      <w:r>
        <w:rPr>
          <w:rFonts w:hint="default" w:ascii="仿宋_GB2312" w:hAnsi="仿宋_GB2312" w:eastAsia="仿宋_GB2312" w:cs="仿宋_GB2312"/>
          <w:color w:val="000000" w:themeColor="text1"/>
          <w:kern w:val="0"/>
          <w:sz w:val="32"/>
          <w:szCs w:val="32"/>
          <w:highlight w:val="none"/>
          <w:shd w:val="clear" w:color="auto" w:fill="auto"/>
          <w:lang w:eastAsia="zh-CN" w:bidi="ar-SA"/>
          <w14:textFill>
            <w14:solidFill>
              <w14:schemeClr w14:val="tx1"/>
            </w14:solidFill>
          </w14:textFill>
        </w:rPr>
        <w:t>18.05</w:t>
      </w:r>
      <w:r>
        <w:rPr>
          <w:rFonts w:hint="eastAsia" w:ascii="仿宋_GB2312" w:hAnsi="仿宋_GB2312" w:eastAsia="仿宋_GB2312" w:cs="仿宋_GB2312"/>
          <w:color w:val="000000" w:themeColor="text1"/>
          <w:kern w:val="0"/>
          <w:sz w:val="32"/>
          <w:szCs w:val="32"/>
          <w:highlight w:val="none"/>
          <w:shd w:val="clear" w:color="auto" w:fill="auto"/>
          <w:lang w:val="en-US" w:eastAsia="zh-CN" w:bidi="ar-SA"/>
          <w14:textFill>
            <w14:solidFill>
              <w14:schemeClr w14:val="tx1"/>
            </w14:solidFill>
          </w14:textFill>
        </w:rPr>
        <w:t>亿元</w:t>
      </w:r>
      <w:r>
        <w:rPr>
          <w:rFonts w:hint="default" w:ascii="仿宋_GB2312" w:hAnsi="仿宋_GB2312" w:eastAsia="仿宋_GB2312" w:cs="仿宋_GB2312"/>
          <w:color w:val="000000" w:themeColor="text1"/>
          <w:kern w:val="0"/>
          <w:sz w:val="32"/>
          <w:szCs w:val="32"/>
          <w:highlight w:val="none"/>
          <w:shd w:val="clear" w:color="auto" w:fill="auto"/>
          <w:lang w:eastAsia="zh-CN" w:bidi="ar-SA"/>
          <w14:textFill>
            <w14:solidFill>
              <w14:schemeClr w14:val="tx1"/>
            </w14:solidFill>
          </w14:textFill>
        </w:rPr>
        <w:t>，支持36个项目建设</w:t>
      </w:r>
      <w:r>
        <w:rPr>
          <w:rFonts w:hint="eastAsia" w:ascii="仿宋_GB2312" w:hAnsi="仿宋_GB2312" w:eastAsia="仿宋_GB2312" w:cs="仿宋_GB2312"/>
          <w:color w:val="000000" w:themeColor="text1"/>
          <w:kern w:val="0"/>
          <w:sz w:val="32"/>
          <w:szCs w:val="32"/>
          <w:highlight w:val="none"/>
          <w:shd w:val="clear" w:color="auto" w:fill="auto"/>
          <w:lang w:val="en-US" w:eastAsia="zh-CN" w:bidi="ar-SA"/>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消费市场加快恢复</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。发放</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政府</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消费券</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1557</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万</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元</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，带动消费</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24</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亿元。累计纳统汽车销售企业7家</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汽车销售额增长40%</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1"/>
          <w:sz w:val="32"/>
          <w:szCs w:val="32"/>
          <w:highlight w:val="none"/>
          <w:lang w:val="en-US" w:eastAsia="zh-CN"/>
          <w14:textFill>
            <w14:solidFill>
              <w14:schemeClr w14:val="tx1"/>
            </w14:solidFill>
          </w14:textFill>
        </w:rPr>
        <w:t>免税</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销售额</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4.68</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亿元</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w:t>
      </w:r>
      <w:r>
        <w:rPr>
          <w:rStyle w:val="21"/>
          <w:rFonts w:ascii="仿宋_GB2312" w:hAnsi="仿宋_GB2312" w:eastAsia="仿宋_GB2312"/>
          <w:b w:val="0"/>
          <w:bCs w:val="0"/>
          <w:i w:val="0"/>
          <w:color w:val="000000" w:themeColor="text1"/>
          <w:spacing w:val="0"/>
          <w:w w:val="100"/>
          <w:kern w:val="2"/>
          <w:sz w:val="32"/>
          <w:szCs w:val="32"/>
          <w:highlight w:val="none"/>
          <w:shd w:val="clear" w:color="auto" w:fill="auto"/>
          <w:lang w:val="en-US" w:eastAsia="zh-CN" w:bidi="ar-SA"/>
          <w14:textFill>
            <w14:solidFill>
              <w14:schemeClr w14:val="tx1"/>
            </w14:solidFill>
          </w14:textFill>
        </w:rPr>
        <w:t>开设公益性夜市，</w:t>
      </w:r>
      <w:r>
        <w:rPr>
          <w:rStyle w:val="21"/>
          <w:rFonts w:hint="eastAsia" w:ascii="仿宋_GB2312" w:hAnsi="仿宋_GB2312" w:eastAsia="仿宋_GB2312"/>
          <w:b w:val="0"/>
          <w:bCs w:val="0"/>
          <w:i w:val="0"/>
          <w:color w:val="000000" w:themeColor="text1"/>
          <w:spacing w:val="0"/>
          <w:w w:val="100"/>
          <w:kern w:val="2"/>
          <w:sz w:val="32"/>
          <w:szCs w:val="32"/>
          <w:highlight w:val="none"/>
          <w:shd w:val="clear" w:color="auto" w:fill="auto"/>
          <w:lang w:val="en-US" w:eastAsia="zh-CN" w:bidi="ar-SA"/>
          <w14:textFill>
            <w14:solidFill>
              <w14:schemeClr w14:val="tx1"/>
            </w14:solidFill>
          </w14:textFill>
        </w:rPr>
        <w:t>助力夜间经济复苏</w:t>
      </w:r>
      <w:r>
        <w:rPr>
          <w:rStyle w:val="21"/>
          <w:rFonts w:ascii="仿宋_GB2312" w:hAnsi="仿宋_GB2312" w:eastAsia="仿宋_GB2312"/>
          <w:b w:val="0"/>
          <w:bCs w:val="0"/>
          <w:i w:val="0"/>
          <w:color w:val="000000" w:themeColor="text1"/>
          <w:spacing w:val="0"/>
          <w:w w:val="100"/>
          <w:kern w:val="2"/>
          <w:sz w:val="32"/>
          <w:szCs w:val="32"/>
          <w:highlight w:val="none"/>
          <w:shd w:val="clear" w:color="auto" w:fill="auto"/>
          <w:lang w:val="en-US" w:eastAsia="zh-CN" w:bidi="ar-SA"/>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园区建设初见成效。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以东星斑、鰤鱼等为主导的国家现代农业产业园加速推进，进驻企业30家，园区产值超90亿元，实现税收超3亿元，并顺利通过中期评估，入选2023年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国家级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农业现代化示范区名单。万宁热带高新农业产业园累计签约企业21家，带动周边群众就业3000多人，园区产值超18亿元，实现税收5000万元。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楷体_GB2312" w:hAnsi="楷体_GB2312" w:eastAsia="楷体_GB2312" w:cs="楷体_GB2312"/>
          <w:b/>
          <w:bCs/>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（二）坚持集群发展，产业转型升级加速推进。</w:t>
      </w:r>
      <w:r>
        <w:rPr>
          <w:rFonts w:hint="eastAsia" w:ascii="仿宋_GB2312" w:hAnsi="仿宋_GB2312" w:eastAsia="仿宋_GB2312" w:cs="仿宋_GB2312"/>
          <w:color w:val="000000" w:themeColor="text1"/>
          <w:sz w:val="32"/>
          <w:szCs w:val="32"/>
          <w:highlight w:val="none"/>
          <w14:textFill>
            <w14:solidFill>
              <w14:schemeClr w14:val="tx1"/>
            </w14:solidFill>
          </w14:textFill>
        </w:rPr>
        <w:t>聚焦延链补链强链，推动产业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集聚、要素集约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default" w:ascii="仿宋_GB2312" w:hAnsi="仿宋_GB2312" w:eastAsia="仿宋_GB2312" w:cs="仿宋_GB2312"/>
          <w:b/>
          <w:bCs/>
          <w:color w:val="000000" w:themeColor="text1"/>
          <w:kern w:val="0"/>
          <w:sz w:val="32"/>
          <w:szCs w:val="32"/>
          <w:highlight w:val="none"/>
          <w:lang w:val="en" w:eastAsia="zh-CN" w:bidi="ar-SA"/>
          <w14:textFill>
            <w14:solidFill>
              <w14:schemeClr w14:val="tx1"/>
            </w14:solidFill>
          </w14:textFill>
        </w:rPr>
        <w:t>农业</w:t>
      </w: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现代化步伐加快</w:t>
      </w:r>
      <w:r>
        <w:rPr>
          <w:rFonts w:hint="eastAsia" w:ascii="仿宋_GB2312" w:hAnsi="仿宋_GB2312" w:eastAsia="仿宋_GB2312" w:cs="仿宋_GB2312"/>
          <w:b/>
          <w:bCs/>
          <w:color w:val="000000" w:themeColor="text1"/>
          <w:kern w:val="0"/>
          <w:sz w:val="32"/>
          <w:szCs w:val="32"/>
          <w:highlight w:val="none"/>
          <w:lang w:val="en" w:eastAsia="zh-CN" w:bidi="ar-SA"/>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世界咖啡竞拍交易中心落地</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 w:eastAsia="zh-CN" w:bidi="ar-SA"/>
          <w14:textFill>
            <w14:solidFill>
              <w14:schemeClr w14:val="tx1"/>
            </w14:solidFill>
          </w14:textFill>
        </w:rPr>
        <w:t>兴隆咖啡入选</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2023年国家“地标品牌+”示范案例，</w:t>
      </w:r>
      <w:r>
        <w:rPr>
          <w:rFonts w:hint="eastAsia" w:ascii="仿宋_GB2312" w:hAnsi="仿宋_GB2312" w:eastAsia="仿宋_GB2312" w:cs="仿宋_GB2312"/>
          <w:b w:val="0"/>
          <w:bCs w:val="0"/>
          <w:color w:val="000000" w:themeColor="text1"/>
          <w:kern w:val="0"/>
          <w:sz w:val="32"/>
          <w:szCs w:val="32"/>
          <w:highlight w:val="none"/>
          <w:lang w:val="en" w:eastAsia="zh-CN" w:bidi="ar-SA"/>
          <w14:textFill>
            <w14:solidFill>
              <w14:schemeClr w14:val="tx1"/>
            </w14:solidFill>
          </w14:textFill>
        </w:rPr>
        <w:t>获批创建省级咖啡优势特色产业集群；</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兴隆咖啡产业小镇入选全省</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2023年度特色产业小镇创建名单。</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1+11+10+N</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[2]</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公用品牌产业格局初步形成。</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林下经济种植面积</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达8000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亩，</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带动种植户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人均增收</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约1万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元</w:t>
      </w:r>
      <w:r>
        <w:rPr>
          <w:rFonts w:hint="default" w:ascii="仿宋_GB2312" w:hAnsi="仿宋_GB2312" w:eastAsia="仿宋_GB2312" w:cs="仿宋_GB2312"/>
          <w:color w:val="000000" w:themeColor="text1"/>
          <w:sz w:val="32"/>
          <w:szCs w:val="32"/>
          <w:highlight w:val="none"/>
          <w:lang w:val="en" w:eastAsia="zh-CN"/>
          <w14:textFill>
            <w14:solidFill>
              <w14:schemeClr w14:val="tx1"/>
            </w14:solidFill>
          </w14:textFill>
        </w:rPr>
        <w:t>,有效弥补</w:t>
      </w:r>
      <w:r>
        <w:rPr>
          <w:rFonts w:hint="eastAsia" w:ascii="仿宋_GB2312" w:hAnsi="仿宋_GB2312" w:eastAsia="仿宋_GB2312" w:cs="仿宋_GB2312"/>
          <w:color w:val="000000" w:themeColor="text1"/>
          <w:sz w:val="32"/>
          <w:szCs w:val="32"/>
          <w:highlight w:val="none"/>
          <w:lang w:val="en" w:eastAsia="zh-CN"/>
          <w14:textFill>
            <w14:solidFill>
              <w14:schemeClr w14:val="tx1"/>
            </w14:solidFill>
          </w14:textFill>
        </w:rPr>
        <w:t>槟榔黄化病</w:t>
      </w:r>
      <w:r>
        <w:rPr>
          <w:rFonts w:hint="default" w:ascii="仿宋_GB2312" w:hAnsi="仿宋_GB2312" w:eastAsia="仿宋_GB2312" w:cs="仿宋_GB2312"/>
          <w:color w:val="000000" w:themeColor="text1"/>
          <w:sz w:val="32"/>
          <w:szCs w:val="32"/>
          <w:highlight w:val="none"/>
          <w:lang w:val="en" w:eastAsia="zh-CN"/>
          <w14:textFill>
            <w14:solidFill>
              <w14:schemeClr w14:val="tx1"/>
            </w14:solidFill>
          </w14:textFill>
        </w:rPr>
        <w:t>给农</w:t>
      </w:r>
      <w:r>
        <w:rPr>
          <w:rFonts w:hint="eastAsia" w:ascii="仿宋_GB2312" w:hAnsi="仿宋_GB2312" w:eastAsia="仿宋_GB2312" w:cs="仿宋_GB2312"/>
          <w:color w:val="000000" w:themeColor="text1"/>
          <w:sz w:val="32"/>
          <w:szCs w:val="32"/>
          <w:highlight w:val="none"/>
          <w:lang w:val="en" w:eastAsia="zh-CN"/>
          <w14:textFill>
            <w14:solidFill>
              <w14:schemeClr w14:val="tx1"/>
            </w14:solidFill>
          </w14:textFill>
        </w:rPr>
        <w:t>民</w:t>
      </w:r>
      <w:r>
        <w:rPr>
          <w:rFonts w:hint="default" w:ascii="仿宋_GB2312" w:hAnsi="仿宋_GB2312" w:eastAsia="仿宋_GB2312" w:cs="仿宋_GB2312"/>
          <w:color w:val="000000" w:themeColor="text1"/>
          <w:sz w:val="32"/>
          <w:szCs w:val="32"/>
          <w:highlight w:val="none"/>
          <w:lang w:val="en" w:eastAsia="zh-CN"/>
          <w14:textFill>
            <w14:solidFill>
              <w14:schemeClr w14:val="tx1"/>
            </w14:solidFill>
          </w14:textFill>
        </w:rPr>
        <w:t>造成的损失。</w:t>
      </w:r>
      <w:r>
        <w:rPr>
          <w:rFonts w:hint="eastAsia" w:ascii="仿宋_GB2312" w:hAnsi="仿宋_GB2312" w:eastAsia="仿宋_GB2312" w:cs="仿宋_GB2312"/>
          <w:color w:val="000000" w:themeColor="text1"/>
          <w:sz w:val="32"/>
          <w:szCs w:val="32"/>
          <w:highlight w:val="none"/>
          <w:lang w:val="en" w:eastAsia="zh-CN"/>
          <w14:textFill>
            <w14:solidFill>
              <w14:schemeClr w14:val="tx1"/>
            </w14:solidFill>
          </w14:textFill>
        </w:rPr>
        <w:t>在三更罗、南桥试种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雪茄烟叶</w:t>
      </w:r>
      <w:r>
        <w:rPr>
          <w:rFonts w:hint="eastAsia" w:ascii="仿宋_GB2312" w:hAnsi="仿宋_GB2312" w:eastAsia="仿宋_GB2312" w:cs="仿宋_GB2312"/>
          <w:color w:val="000000" w:themeColor="text1"/>
          <w:sz w:val="32"/>
          <w:szCs w:val="32"/>
          <w:highlight w:val="none"/>
          <w:lang w:val="en"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罗牛山10万头生态养殖基地投产。</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完成撂荒地和“非粮化”整治</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7614</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亩，</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改造提升高标准农田1.1万亩。</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文体旅产业</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深度融合。</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冲浪万宁</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品牌影响力不断扩大，入选首批国家水上国民休闲运动中心，形成“一中心三基地”水上运动产业布局。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成功创建海南省级体育旅游示范区。与中钓协、中高协签署合作协议，共同打造</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中</w:t>
      </w:r>
      <w:r>
        <w:rPr>
          <w:rFonts w:hint="eastAsia" w:ascii="仿宋_GB2312" w:hAnsi="仿宋_GB2312" w:eastAsia="仿宋_GB2312" w:cs="仿宋_GB2312"/>
          <w:b w:val="0"/>
          <w:bCs/>
          <w:color w:val="000000" w:themeColor="text1"/>
          <w:spacing w:val="1"/>
          <w:sz w:val="32"/>
          <w:szCs w:val="32"/>
          <w:highlight w:val="none"/>
          <w:lang w:eastAsia="zh-CN"/>
          <w14:textFill>
            <w14:solidFill>
              <w14:schemeClr w14:val="tx1"/>
            </w14:solidFill>
          </w14:textFill>
        </w:rPr>
        <w:t>国垂钓示范园和中国高尔夫球协会（南方）国际交流中心</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t>海南环岛旅游公路万宁段全线通车。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兴隆南药园入选海南省第一批中医药健康旅游基地。</w:t>
      </w:r>
      <w:r>
        <w:rPr>
          <w:rFonts w:hint="default" w:ascii="仿宋_GB2312" w:hAnsi="仿宋_GB2312" w:eastAsia="仿宋_GB2312" w:cs="仿宋_GB2312"/>
          <w:bCs/>
          <w:color w:val="000000" w:themeColor="text1"/>
          <w:kern w:val="2"/>
          <w:sz w:val="32"/>
          <w:szCs w:val="32"/>
          <w:highlight w:val="none"/>
          <w:lang w:eastAsia="zh-CN" w:bidi="ar-SA"/>
          <w14:textFill>
            <w14:solidFill>
              <w14:schemeClr w14:val="tx1"/>
            </w14:solidFill>
          </w14:textFill>
        </w:rPr>
        <w:t>“酷游万宁”滨海自驾游线路入选2023年十大精品汽车自驾游线路</w:t>
      </w:r>
      <w:r>
        <w:rPr>
          <w:rFonts w:hint="eastAsia" w:ascii="仿宋_GB2312" w:hAnsi="仿宋_GB2312" w:eastAsia="仿宋_GB2312" w:cs="仿宋_GB2312"/>
          <w:bCs/>
          <w:color w:val="000000" w:themeColor="text1"/>
          <w:kern w:val="2"/>
          <w:sz w:val="32"/>
          <w:szCs w:val="32"/>
          <w:highlight w:val="none"/>
          <w:lang w:eastAsia="zh-CN" w:bidi="ar-SA"/>
          <w14:textFill>
            <w14:solidFill>
              <w14:schemeClr w14:val="tx1"/>
            </w14:solidFill>
          </w14:textFill>
        </w:rPr>
        <w:t>。</w:t>
      </w:r>
      <w:r>
        <w:rPr>
          <w:rFonts w:hint="eastAsia" w:ascii="仿宋_GB2312" w:hAnsi="仿宋_GB2312" w:eastAsia="仿宋_GB2312" w:cs="仿宋_GB2312"/>
          <w:bCs/>
          <w:color w:val="000000" w:themeColor="text1"/>
          <w:kern w:val="2"/>
          <w:sz w:val="32"/>
          <w:szCs w:val="32"/>
          <w:highlight w:val="none"/>
          <w:lang w:val="en-US" w:eastAsia="zh-CN" w:bidi="ar-SA"/>
          <w14:textFill>
            <w14:solidFill>
              <w14:schemeClr w14:val="tx1"/>
            </w14:solidFill>
          </w14:textFill>
        </w:rPr>
        <w:t>推进航空科技体育基地落地，“海陆空”文体旅发展格局逐步完善</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工业产业实现新突破。</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引进</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江南电缆</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等</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工业</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项目</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6个</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u w:val="none"/>
          <w:lang w:eastAsia="zh-CN"/>
          <w14:textFill>
            <w14:solidFill>
              <w14:schemeClr w14:val="tx1"/>
            </w14:solidFill>
          </w14:textFill>
        </w:rPr>
        <w:t>加快推进</w:t>
      </w:r>
      <w:r>
        <w:rPr>
          <w:rFonts w:hint="default" w:ascii="仿宋_GB2312" w:hAnsi="仿宋_GB2312" w:eastAsia="仿宋_GB2312" w:cs="仿宋_GB2312"/>
          <w:b w:val="0"/>
          <w:bCs/>
          <w:color w:val="000000" w:themeColor="text1"/>
          <w:sz w:val="32"/>
          <w:szCs w:val="32"/>
          <w:highlight w:val="none"/>
          <w:u w:val="none"/>
          <w:lang w:eastAsia="zh-CN"/>
          <w14:textFill>
            <w14:solidFill>
              <w14:schemeClr w14:val="tx1"/>
            </w14:solidFill>
          </w14:textFill>
        </w:rPr>
        <w:t>天使医检汽车</w:t>
      </w:r>
      <w:r>
        <w:rPr>
          <w:rFonts w:hint="eastAsia" w:ascii="仿宋_GB2312" w:hAnsi="仿宋_GB2312" w:eastAsia="仿宋_GB2312" w:cs="仿宋_GB2312"/>
          <w:b w:val="0"/>
          <w:bCs/>
          <w:color w:val="000000" w:themeColor="text1"/>
          <w:sz w:val="32"/>
          <w:szCs w:val="32"/>
          <w:highlight w:val="none"/>
          <w:u w:val="none"/>
          <w:lang w:eastAsia="zh-CN"/>
          <w14:textFill>
            <w14:solidFill>
              <w14:schemeClr w14:val="tx1"/>
            </w14:solidFill>
          </w14:textFill>
        </w:rPr>
        <w:t>等</w:t>
      </w:r>
      <w:r>
        <w:rPr>
          <w:rFonts w:hint="default" w:ascii="仿宋_GB2312" w:hAnsi="仿宋_GB2312" w:eastAsia="仿宋_GB2312" w:cs="仿宋_GB2312"/>
          <w:b w:val="0"/>
          <w:bCs/>
          <w:color w:val="000000" w:themeColor="text1"/>
          <w:sz w:val="32"/>
          <w:szCs w:val="32"/>
          <w:highlight w:val="none"/>
          <w:u w:val="none"/>
          <w:lang w:eastAsia="zh-CN"/>
          <w14:textFill>
            <w14:solidFill>
              <w14:schemeClr w14:val="tx1"/>
            </w14:solidFill>
          </w14:textFill>
        </w:rPr>
        <w:t>20个</w:t>
      </w:r>
      <w:r>
        <w:rPr>
          <w:rFonts w:hint="eastAsia" w:ascii="仿宋_GB2312" w:hAnsi="仿宋_GB2312" w:eastAsia="仿宋_GB2312" w:cs="仿宋_GB2312"/>
          <w:b w:val="0"/>
          <w:bCs/>
          <w:color w:val="000000" w:themeColor="text1"/>
          <w:sz w:val="32"/>
          <w:szCs w:val="32"/>
          <w:highlight w:val="none"/>
          <w:u w:val="none"/>
          <w:lang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。新增规上工业企业</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家，</w:t>
      </w:r>
      <w:r>
        <w:rPr>
          <w:rFonts w:hint="eastAsia" w:ascii="仿宋_GB2312" w:hAnsi="仿宋_GB2312" w:eastAsia="仿宋_GB2312" w:cs="仿宋_GB2312"/>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规上工业总产值达</w:t>
      </w:r>
      <w:r>
        <w:rPr>
          <w:rFonts w:hint="default" w:ascii="仿宋_GB2312" w:hAnsi="仿宋_GB2312" w:eastAsia="仿宋_GB2312" w:cs="仿宋_GB2312"/>
          <w:b w:val="0"/>
          <w:bCs w:val="0"/>
          <w:i w:val="0"/>
          <w:iCs w:val="0"/>
          <w:color w:val="000000" w:themeColor="text1"/>
          <w:kern w:val="2"/>
          <w:sz w:val="32"/>
          <w:szCs w:val="32"/>
          <w:highlight w:val="none"/>
          <w:u w:val="none"/>
          <w:vertAlign w:val="baseline"/>
          <w:lang w:eastAsia="zh-CN" w:bidi="ar-SA"/>
          <w14:textFill>
            <w14:solidFill>
              <w14:schemeClr w14:val="tx1"/>
            </w14:solidFill>
          </w14:textFill>
        </w:rPr>
        <w:t>124</w:t>
      </w:r>
      <w:r>
        <w:rPr>
          <w:rFonts w:hint="eastAsia" w:ascii="仿宋_GB2312" w:hAnsi="仿宋_GB2312" w:eastAsia="仿宋_GB2312" w:cs="仿宋_GB2312"/>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.6亿元，位居全省第五。</w:t>
      </w:r>
      <w:r>
        <w:rPr>
          <w:rFonts w:hint="default" w:ascii="仿宋_GB2312" w:hAnsi="仿宋_GB2312" w:eastAsia="仿宋_GB2312" w:cs="仿宋_GB2312"/>
          <w:b w:val="0"/>
          <w:bCs w:val="0"/>
          <w:i w:val="0"/>
          <w:iCs w:val="0"/>
          <w:color w:val="000000" w:themeColor="text1"/>
          <w:kern w:val="2"/>
          <w:sz w:val="32"/>
          <w:szCs w:val="32"/>
          <w:highlight w:val="none"/>
          <w:u w:val="none"/>
          <w:vertAlign w:val="baseline"/>
          <w:lang w:eastAsia="zh-CN" w:bidi="ar-SA"/>
          <w14:textFill>
            <w14:solidFill>
              <w14:schemeClr w14:val="tx1"/>
            </w14:solidFill>
          </w14:textFill>
        </w:rPr>
        <w:t>新增</w:t>
      </w:r>
      <w:r>
        <w:rPr>
          <w:rFonts w:hint="default" w:ascii="仿宋_GB2312" w:hAnsi="仿宋_GB2312" w:eastAsia="仿宋_GB2312" w:cs="仿宋_GB2312"/>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省</w:t>
      </w:r>
      <w:r>
        <w:rPr>
          <w:rFonts w:hint="eastAsia" w:ascii="仿宋_GB2312" w:hAnsi="仿宋_GB2312" w:eastAsia="仿宋_GB2312" w:cs="仿宋_GB2312"/>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级</w:t>
      </w:r>
      <w:r>
        <w:rPr>
          <w:rFonts w:hint="default" w:ascii="仿宋_GB2312" w:hAnsi="仿宋_GB2312" w:eastAsia="仿宋_GB2312" w:cs="仿宋_GB2312"/>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创新型中小企业</w:t>
      </w:r>
      <w:r>
        <w:rPr>
          <w:rFonts w:hint="default" w:ascii="仿宋_GB2312" w:hAnsi="仿宋_GB2312" w:eastAsia="仿宋_GB2312" w:cs="仿宋_GB2312"/>
          <w:b w:val="0"/>
          <w:bCs w:val="0"/>
          <w:i w:val="0"/>
          <w:iCs w:val="0"/>
          <w:color w:val="000000" w:themeColor="text1"/>
          <w:kern w:val="2"/>
          <w:sz w:val="32"/>
          <w:szCs w:val="32"/>
          <w:highlight w:val="none"/>
          <w:u w:val="none"/>
          <w:vertAlign w:val="baseline"/>
          <w:lang w:eastAsia="zh-CN" w:bidi="ar-SA"/>
          <w14:textFill>
            <w14:solidFill>
              <w14:schemeClr w14:val="tx1"/>
            </w14:solidFill>
          </w14:textFill>
        </w:rPr>
        <w:t>7</w:t>
      </w:r>
      <w:r>
        <w:rPr>
          <w:rFonts w:hint="default" w:ascii="仿宋_GB2312" w:hAnsi="仿宋_GB2312" w:eastAsia="仿宋_GB2312" w:cs="仿宋_GB2312"/>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家</w:t>
      </w:r>
      <w:r>
        <w:rPr>
          <w:rFonts w:hint="eastAsia" w:ascii="仿宋_GB2312" w:hAnsi="仿宋_GB2312" w:eastAsia="仿宋_GB2312" w:cs="仿宋_GB2312"/>
          <w:b w:val="0"/>
          <w:bCs w:val="0"/>
          <w:i w:val="0"/>
          <w:iCs w:val="0"/>
          <w:color w:val="000000" w:themeColor="text1"/>
          <w:kern w:val="2"/>
          <w:sz w:val="32"/>
          <w:szCs w:val="32"/>
          <w:highlight w:val="none"/>
          <w:u w:val="none"/>
          <w:vertAlign w:val="baseline"/>
          <w:lang w:eastAsia="zh-CN" w:bidi="ar-SA"/>
          <w14:textFill>
            <w14:solidFill>
              <w14:schemeClr w14:val="tx1"/>
            </w14:solidFill>
          </w14:textFill>
        </w:rPr>
        <w:t>、</w:t>
      </w:r>
      <w:r>
        <w:rPr>
          <w:rFonts w:hint="default" w:ascii="仿宋_GB2312" w:hAnsi="仿宋_GB2312" w:eastAsia="仿宋_GB2312" w:cs="仿宋_GB2312"/>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“专精特新”中小企业</w:t>
      </w:r>
      <w:r>
        <w:rPr>
          <w:rFonts w:hint="default" w:ascii="仿宋_GB2312" w:hAnsi="仿宋_GB2312" w:eastAsia="仿宋_GB2312" w:cs="仿宋_GB2312"/>
          <w:b w:val="0"/>
          <w:bCs w:val="0"/>
          <w:i w:val="0"/>
          <w:iCs w:val="0"/>
          <w:color w:val="000000" w:themeColor="text1"/>
          <w:kern w:val="2"/>
          <w:sz w:val="32"/>
          <w:szCs w:val="32"/>
          <w:highlight w:val="none"/>
          <w:u w:val="none"/>
          <w:vertAlign w:val="baseline"/>
          <w:lang w:eastAsia="zh-CN" w:bidi="ar-SA"/>
          <w14:textFill>
            <w14:solidFill>
              <w14:schemeClr w14:val="tx1"/>
            </w14:solidFill>
          </w14:textFill>
        </w:rPr>
        <w:t>3</w:t>
      </w:r>
      <w:r>
        <w:rPr>
          <w:rFonts w:hint="default" w:ascii="仿宋_GB2312" w:hAnsi="仿宋_GB2312" w:eastAsia="仿宋_GB2312" w:cs="仿宋_GB2312"/>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家</w:t>
      </w:r>
      <w:r>
        <w:rPr>
          <w:rFonts w:hint="eastAsia" w:ascii="仿宋_GB2312" w:hAnsi="仿宋_GB2312" w:eastAsia="仿宋_GB2312" w:cs="仿宋_GB2312"/>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shd w:val="clear" w:color="auto" w:fill="auto"/>
          <w:lang w:val="en-US" w:eastAsia="zh-CN"/>
          <w14:textFill>
            <w14:solidFill>
              <w14:schemeClr w14:val="tx1"/>
            </w14:solidFill>
          </w14:textFill>
        </w:rPr>
        <w:t>海洋经济持续壮大。</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工厂化养殖面积达到3</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00亩</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渔业产值达</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33</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亿元，增长</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%。乌场一级渔港主体工程提前半年完工。启动乌场港冷链物流园区。全省首艘休闲渔船顺利下水。</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（三）坚持深化改革，发展动力活力不断增强。</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聚焦培育新动能、增创新优势，</w:t>
      </w:r>
      <w:r>
        <w:rPr>
          <w:rFonts w:hint="default"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提升驱动创新能力</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利好政策持续释放。</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新增减税降费及退税缓费2.28亿元</w:t>
      </w:r>
      <w:r>
        <w:rPr>
          <w:rFonts w:hint="eastAsia" w:ascii="仿宋_GB2312" w:hAnsi="仿宋_GB2312" w:eastAsia="仿宋_GB2312" w:cs="仿宋_GB2312"/>
          <w:b w:val="0"/>
          <w:bCs w:val="0"/>
          <w:color w:val="000000" w:themeColor="text1"/>
          <w:sz w:val="32"/>
          <w:szCs w:val="32"/>
          <w:highlight w:val="none"/>
          <w:shd w:val="clear" w:color="auto" w:fill="auto"/>
          <w:lang w:val="en"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市场主体</w:t>
      </w:r>
      <w:r>
        <w:rPr>
          <w:rFonts w:hint="default"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突破</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6.5</w:t>
      </w:r>
      <w:r>
        <w:rPr>
          <w:rFonts w:hint="default"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万户</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w:t>
      </w:r>
      <w:r>
        <w:rPr>
          <w:rFonts w:hint="default"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金融助力民营经济活力迸发，各项存贷款余额同比分别增长15.1%、13.0%。</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首家AEO</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[3]</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企业通过海关认证，</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全省首单国际咖啡生豆进口交易完成。新增</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认定总部经济企业2家，新增外资企业14家。</w:t>
      </w:r>
      <w:r>
        <w:rPr>
          <w:rFonts w:hint="default"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货物贸易</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达66.66</w:t>
      </w:r>
      <w:r>
        <w:rPr>
          <w:rFonts w:hint="default"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亿元;服务贸易超1亿元，增长63.86%。</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营商环境持续优化。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组建市营商环境建设局。在全省率先推行行业综合许可改革，开展无证明城市试点和“一证多址”改革。上线50个“快办秒批”事项，政务服务“零跑动”事项可办率提升至84%。在全国率先实现了“审管法信”</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全场景数据共享应用；“创新推行‘信用+免审’政务服务新模式”入选全国信用承诺优秀案例。</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推行首接负责制，</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12345平台</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热线工单办结率和满意度大幅</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提升</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营商环境问题</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办</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结</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率超九成</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default" w:ascii="仿宋_GB2312" w:hAnsi="仿宋_GB2312" w:eastAsia="仿宋_GB2312" w:cs="仿宋_GB2312"/>
          <w:b/>
          <w:bCs/>
          <w:color w:val="000000" w:themeColor="text1"/>
          <w:kern w:val="0"/>
          <w:sz w:val="32"/>
          <w:szCs w:val="32"/>
          <w:highlight w:val="none"/>
          <w:shd w:val="clear" w:color="auto" w:fill="auto"/>
          <w:lang w:eastAsia="zh-CN" w:bidi="ar-SA"/>
          <w14:textFill>
            <w14:solidFill>
              <w14:schemeClr w14:val="tx1"/>
            </w14:solidFill>
          </w14:textFill>
        </w:rPr>
        <w:t>科技创新活力迸发</w:t>
      </w:r>
      <w:r>
        <w:rPr>
          <w:rFonts w:hint="eastAsia" w:ascii="仿宋_GB2312" w:hAnsi="仿宋_GB2312" w:eastAsia="仿宋_GB2312" w:cs="仿宋_GB2312"/>
          <w:b/>
          <w:bCs/>
          <w:color w:val="000000" w:themeColor="text1"/>
          <w:kern w:val="0"/>
          <w:sz w:val="32"/>
          <w:szCs w:val="32"/>
          <w:highlight w:val="none"/>
          <w:shd w:val="clear" w:color="auto" w:fill="auto"/>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全社会研发投入增长</w:t>
      </w:r>
      <w:r>
        <w:rPr>
          <w:rFonts w:hint="default"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33.3</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%。科技型中小企业达</w:t>
      </w:r>
      <w:r>
        <w:rPr>
          <w:rFonts w:hint="default"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30</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家；高新技术企业达</w:t>
      </w:r>
      <w:r>
        <w:rPr>
          <w:rFonts w:hint="default"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14</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家。获批省级科研平台及创新载体7个，</w:t>
      </w:r>
      <w:r>
        <w:rPr>
          <w:rFonts w:hint="default"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省重点研发项目2个。</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技术合同成交额突破4000万元大关。</w:t>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eastAsia="zh-CN" w:bidi="ar"/>
          <w14:textFill>
            <w14:solidFill>
              <w14:schemeClr w14:val="tx1"/>
            </w14:solidFill>
          </w14:textFill>
        </w:rPr>
        <w:t>海水养殖生物育种与可持续产出全国重点实验室万宁鱼类种业研发基地揭牌，</w:t>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为</w:t>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eastAsia="zh-CN" w:bidi="ar"/>
          <w14:textFill>
            <w14:solidFill>
              <w14:schemeClr w14:val="tx1"/>
            </w14:solidFill>
          </w14:textFill>
        </w:rPr>
        <w:t>我国南方地区挂牌的第一个应用牵引基地。</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人才引</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留</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力度加</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大。</w:t>
      </w:r>
      <w:r>
        <w:rPr>
          <w:rFonts w:hint="eastAsia" w:ascii="仿宋_GB2312" w:hAnsi="仿宋_GB2312" w:eastAsia="仿宋_GB2312" w:cs="仿宋_GB2312"/>
          <w:b w:val="0"/>
          <w:bCs w:val="0"/>
          <w:i w:val="0"/>
          <w:iCs w:val="0"/>
          <w:color w:val="000000" w:themeColor="text1"/>
          <w:spacing w:val="0"/>
          <w:w w:val="100"/>
          <w:kern w:val="2"/>
          <w:sz w:val="32"/>
          <w:szCs w:val="32"/>
          <w:highlight w:val="none"/>
          <w:u w:val="none"/>
          <w:vertAlign w:val="baseline"/>
          <w:lang w:val="en-US" w:eastAsia="zh-CN" w:bidi="ar-SA"/>
          <w14:textFill>
            <w14:solidFill>
              <w14:schemeClr w14:val="tx1"/>
            </w14:solidFill>
          </w14:textFill>
        </w:rPr>
        <w:t>大力推进“马上办、网上办、就近办、一次办”人才服务模式，优化人才公共服务事项办理流程</w:t>
      </w:r>
      <w:r>
        <w:rPr>
          <w:rFonts w:hint="eastAsia"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常态化实施“招才引智”活动，</w:t>
      </w:r>
      <w:r>
        <w:rPr>
          <w:rFonts w:hint="default"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引进各类人才</w:t>
      </w:r>
      <w:r>
        <w:rPr>
          <w:rFonts w:hint="default"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1180</w:t>
      </w:r>
      <w:r>
        <w:rPr>
          <w:rFonts w:hint="default"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人</w:t>
      </w:r>
      <w:r>
        <w:rPr>
          <w:rFonts w:hint="default"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w:t>
      </w:r>
      <w:r>
        <w:rPr>
          <w:rFonts w:hint="default"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认定</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海南自由贸易港</w:t>
      </w:r>
      <w:r>
        <w:rPr>
          <w:rFonts w:hint="default"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高层次人才</w:t>
      </w:r>
      <w:r>
        <w:rPr>
          <w:rFonts w:hint="default"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84</w:t>
      </w:r>
      <w:r>
        <w:rPr>
          <w:rFonts w:hint="eastAsia"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人</w:t>
      </w:r>
      <w:r>
        <w:rPr>
          <w:rFonts w:hint="default" w:ascii="仿宋_GB2312" w:hAnsi="仿宋_GB2312" w:eastAsia="仿宋_GB2312" w:cs="仿宋_GB2312"/>
          <w:b w:val="0"/>
          <w:bCs w:val="0"/>
          <w:color w:val="000000" w:themeColor="text1"/>
          <w:kern w:val="0"/>
          <w:sz w:val="32"/>
          <w:szCs w:val="32"/>
          <w:highlight w:val="none"/>
          <w:shd w:val="clear" w:color="auto" w:fill="auto"/>
          <w:lang w:eastAsia="zh-CN" w:bidi="ar-SA"/>
          <w14:textFill>
            <w14:solidFill>
              <w14:schemeClr w14:val="tx1"/>
            </w14:solidFill>
          </w14:textFill>
        </w:rPr>
        <w:t>；在万工作外国高端人才和专业技术人才25人</w:t>
      </w:r>
      <w:r>
        <w:rPr>
          <w:rFonts w:hint="default" w:ascii="仿宋_GB2312" w:hAnsi="仿宋_GB2312" w:eastAsia="仿宋_GB2312" w:cs="仿宋_GB2312"/>
          <w:b w:val="0"/>
          <w:bCs w:val="0"/>
          <w:color w:val="000000" w:themeColor="text1"/>
          <w:kern w:val="0"/>
          <w:sz w:val="32"/>
          <w:szCs w:val="32"/>
          <w:highlight w:val="none"/>
          <w:shd w:val="clear" w:color="auto" w:fill="auto"/>
          <w:lang w:val="en-US" w:eastAsia="zh-CN" w:bidi="ar-SA"/>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（四）坚持生态优先，“两山”理论转化成效明显。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以争当“双碳”优等生的担当，</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植优势、探路先行，擦亮高质量发展生态底色。</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val="en" w:eastAsia="zh-CN" w:bidi="ar"/>
          <w14:textFill>
            <w14:solidFill>
              <w14:schemeClr w14:val="tx1"/>
            </w14:solidFill>
          </w14:textFill>
        </w:rPr>
        <w:t>生态环境整治扎实推进</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 w:eastAsia="zh-CN" w:bidi="ar"/>
          <w14:textFill>
            <w14:solidFill>
              <w14:schemeClr w14:val="tx1"/>
            </w14:solidFill>
          </w14:textFill>
        </w:rPr>
        <w:t>第三轮中央环保督察</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信访案件正有序办结</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 w:eastAsia="zh-CN" w:bidi="ar"/>
          <w14:textFill>
            <w14:solidFill>
              <w14:schemeClr w14:val="tx1"/>
            </w14:solidFill>
          </w14:textFill>
        </w:rPr>
        <w:t>，国家海洋督察</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问题完成整改</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 w:eastAsia="zh-CN" w:bidi="ar"/>
          <w14:textFill>
            <w14:solidFill>
              <w14:schemeClr w14:val="tx1"/>
            </w14:solidFill>
          </w14:textFill>
        </w:rPr>
        <w:t>。</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完成</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 w:eastAsia="zh-CN" w:bidi="ar"/>
          <w14:textFill>
            <w14:solidFill>
              <w14:schemeClr w14:val="tx1"/>
            </w14:solidFill>
          </w14:textFill>
        </w:rPr>
        <w:t>月岛生态修复</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小海治理</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阶段性</w:t>
      </w:r>
      <w:r>
        <w:rPr>
          <w:rFonts w:hint="default" w:ascii="仿宋_GB2312" w:hAnsi="仿宋_GB2312" w:eastAsia="仿宋_GB2312" w:cs="仿宋_GB2312"/>
          <w:color w:val="000000" w:themeColor="text1"/>
          <w:sz w:val="32"/>
          <w:szCs w:val="32"/>
          <w:highlight w:val="none"/>
          <w:u w:val="none"/>
          <w:lang w:eastAsia="zh-CN"/>
          <w14:textFill>
            <w14:solidFill>
              <w14:schemeClr w14:val="tx1"/>
            </w14:solidFill>
          </w14:textFill>
        </w:rPr>
        <w:t>任务和</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4处城市黑臭水体治理，“六水共治”</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[5]</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攻坚战第一阶段目标实现。生态环境空气质量优良比例达</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98.9%，河湖和近岸水质保持优良。大洲岛爪哇金丝燕重要栖息地入选国家首批陆生野生动物重要栖息地名录。</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双碳工作</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实现突破</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小海红树林碳汇首单交易成为全省首个通过备案的碳普惠项目。</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深化“双碳”项目的研究与转化，与同济大学</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、集美大学、海南大学</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等高校合作</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建设“全国高校碳中和人才培养联盟”实践基地。</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绿色产业发展迅速。</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后安镇</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乐来90MW农光互补储能电站等3个</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项目开工，</w:t>
      </w:r>
      <w:r>
        <w:rPr>
          <w:rFonts w:hint="eastAsia" w:ascii="仿宋_GB2312" w:hAnsi="仿宋_GB2312" w:eastAsia="仿宋_GB2312" w:cs="仿宋_GB2312"/>
          <w:b w:val="0"/>
          <w:i w:val="0"/>
          <w:color w:val="000000" w:themeColor="text1"/>
          <w:spacing w:val="0"/>
          <w:w w:val="100"/>
          <w:kern w:val="2"/>
          <w:sz w:val="32"/>
          <w:szCs w:val="32"/>
          <w:highlight w:val="none"/>
          <w:u w:val="none"/>
          <w:lang w:val="en-US" w:eastAsia="zh-CN" w:bidi="ar-SA"/>
          <w14:textFill>
            <w14:solidFill>
              <w14:schemeClr w14:val="tx1"/>
            </w14:solidFill>
          </w14:textFill>
        </w:rPr>
        <w:t>大唐万宁和山光伏等</w:t>
      </w:r>
      <w:r>
        <w:rPr>
          <w:rFonts w:hint="default" w:ascii="仿宋_GB2312" w:hAnsi="仿宋_GB2312" w:eastAsia="仿宋_GB2312" w:cs="仿宋_GB2312"/>
          <w:b w:val="0"/>
          <w:i w:val="0"/>
          <w:color w:val="000000" w:themeColor="text1"/>
          <w:spacing w:val="0"/>
          <w:w w:val="100"/>
          <w:kern w:val="2"/>
          <w:sz w:val="32"/>
          <w:szCs w:val="32"/>
          <w:highlight w:val="none"/>
          <w:u w:val="none"/>
          <w:lang w:eastAsia="zh-CN" w:bidi="ar-SA"/>
          <w14:textFill>
            <w14:solidFill>
              <w14:schemeClr w14:val="tx1"/>
            </w14:solidFill>
          </w14:textFill>
        </w:rPr>
        <w:t>4</w:t>
      </w:r>
      <w:r>
        <w:rPr>
          <w:rFonts w:hint="eastAsia" w:ascii="仿宋_GB2312" w:hAnsi="仿宋_GB2312" w:eastAsia="仿宋_GB2312" w:cs="仿宋_GB2312"/>
          <w:b w:val="0"/>
          <w:i w:val="0"/>
          <w:color w:val="000000" w:themeColor="text1"/>
          <w:spacing w:val="0"/>
          <w:w w:val="100"/>
          <w:kern w:val="2"/>
          <w:sz w:val="32"/>
          <w:szCs w:val="32"/>
          <w:highlight w:val="none"/>
          <w:u w:val="none"/>
          <w:lang w:val="en-US" w:eastAsia="zh-CN" w:bidi="ar-SA"/>
          <w14:textFill>
            <w14:solidFill>
              <w14:schemeClr w14:val="tx1"/>
            </w14:solidFill>
          </w14:textFill>
        </w:rPr>
        <w:t>个</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项目并网发电</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，全市光伏发电总装机容量达53万千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瓦。</w:t>
      </w:r>
      <w:r>
        <w:rPr>
          <w:rFonts w:hint="eastAsia" w:ascii="仿宋_GB2312" w:hAnsi="仿宋_GB2312" w:eastAsia="仿宋_GB2312" w:cs="仿宋_GB2312"/>
          <w:b w:val="0"/>
          <w:bCs w:val="0"/>
          <w:color w:val="000000" w:themeColor="text1"/>
          <w:kern w:val="2"/>
          <w:sz w:val="32"/>
          <w:szCs w:val="32"/>
          <w:highlight w:val="none"/>
          <w:shd w:val="clear" w:color="auto" w:fill="auto"/>
          <w:lang w:val="en-US" w:eastAsia="zh-CN" w:bidi="ar-SA"/>
          <w14:textFill>
            <w14:solidFill>
              <w14:schemeClr w14:val="tx1"/>
            </w14:solidFill>
          </w14:textFill>
        </w:rPr>
        <w:t>新能源汽车</w:t>
      </w:r>
      <w:r>
        <w:rPr>
          <w:rFonts w:hint="default" w:ascii="仿宋_GB2312" w:hAnsi="仿宋_GB2312" w:eastAsia="仿宋_GB2312" w:cs="仿宋_GB2312"/>
          <w:b w:val="0"/>
          <w:bCs w:val="0"/>
          <w:color w:val="000000" w:themeColor="text1"/>
          <w:kern w:val="2"/>
          <w:sz w:val="32"/>
          <w:szCs w:val="32"/>
          <w:highlight w:val="none"/>
          <w:shd w:val="clear" w:color="auto" w:fill="auto"/>
          <w:lang w:eastAsia="zh-CN" w:bidi="ar-SA"/>
          <w14:textFill>
            <w14:solidFill>
              <w14:schemeClr w14:val="tx1"/>
            </w14:solidFill>
          </w14:textFill>
        </w:rPr>
        <w:t>在新增车辆中占比超50%</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装配式建筑面积</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占新建建筑比重超60%。</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（五）坚持统筹融合，城乡一体化发展呈现新貌。</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着眼全局，</w:t>
      </w:r>
      <w:r>
        <w:rPr>
          <w:rFonts w:hint="default" w:ascii="仿宋_GB2312" w:hAnsi="仿宋_GB2312" w:eastAsia="仿宋_GB2312" w:cs="仿宋_GB2312"/>
          <w:color w:val="000000" w:themeColor="text1"/>
          <w:sz w:val="32"/>
          <w:szCs w:val="32"/>
          <w:highlight w:val="none"/>
          <w14:textFill>
            <w14:solidFill>
              <w14:schemeClr w14:val="tx1"/>
            </w14:solidFill>
          </w14:textFill>
        </w:rPr>
        <w:t>强化城乡有机对接，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增强发展合力</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乡村振兴扎实推进。</w:t>
      </w:r>
      <w:r>
        <w:rPr>
          <w:rFonts w:hint="eastAsia" w:ascii="仿宋_GB2312" w:hAnsi="仿宋_GB2312" w:eastAsia="仿宋_GB2312" w:cs="仿宋_GB2312"/>
          <w:i w:val="0"/>
          <w:iCs w:val="0"/>
          <w:caps w:val="0"/>
          <w:color w:val="000000" w:themeColor="text1"/>
          <w:spacing w:val="0"/>
          <w:sz w:val="32"/>
          <w:szCs w:val="32"/>
          <w:highlight w:val="none"/>
          <w:shd w:val="clear" w:fill="auto"/>
          <w14:textFill>
            <w14:solidFill>
              <w14:schemeClr w14:val="tx1"/>
            </w14:solidFill>
          </w14:textFill>
        </w:rPr>
        <w:t>投入财政衔接资金2</w:t>
      </w:r>
      <w:r>
        <w:rPr>
          <w:rFonts w:hint="default" w:ascii="仿宋_GB2312" w:hAnsi="仿宋_GB2312" w:eastAsia="仿宋_GB2312" w:cs="仿宋_GB2312"/>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shd w:val="clear" w:fill="auto"/>
          <w14:textFill>
            <w14:solidFill>
              <w14:schemeClr w14:val="tx1"/>
            </w14:solidFill>
          </w14:textFill>
        </w:rPr>
        <w:t>4</w:t>
      </w:r>
      <w:r>
        <w:rPr>
          <w:rFonts w:hint="default" w:ascii="仿宋_GB2312" w:hAnsi="仿宋_GB2312" w:eastAsia="仿宋_GB2312" w:cs="仿宋_GB2312"/>
          <w:i w:val="0"/>
          <w:iCs w:val="0"/>
          <w:caps w:val="0"/>
          <w:color w:val="000000" w:themeColor="text1"/>
          <w:spacing w:val="0"/>
          <w:sz w:val="32"/>
          <w:szCs w:val="32"/>
          <w:highlight w:val="none"/>
          <w:shd w:val="clear" w:fill="auto"/>
          <w14:textFill>
            <w14:solidFill>
              <w14:schemeClr w14:val="tx1"/>
            </w14:solidFill>
          </w14:textFill>
        </w:rPr>
        <w:t>亿</w:t>
      </w:r>
      <w:r>
        <w:rPr>
          <w:rFonts w:hint="eastAsia" w:ascii="仿宋_GB2312" w:hAnsi="仿宋_GB2312" w:eastAsia="仿宋_GB2312" w:cs="仿宋_GB2312"/>
          <w:i w:val="0"/>
          <w:iCs w:val="0"/>
          <w:caps w:val="0"/>
          <w:color w:val="000000" w:themeColor="text1"/>
          <w:spacing w:val="0"/>
          <w:sz w:val="32"/>
          <w:szCs w:val="32"/>
          <w:highlight w:val="none"/>
          <w:shd w:val="clear" w:fill="auto"/>
          <w14:textFill>
            <w14:solidFill>
              <w14:schemeClr w14:val="tx1"/>
            </w14:solidFill>
          </w14:textFill>
        </w:rPr>
        <w:t>元，建设</w:t>
      </w:r>
      <w:r>
        <w:rPr>
          <w:rFonts w:hint="default" w:ascii="仿宋_GB2312" w:hAnsi="仿宋_GB2312" w:eastAsia="仿宋_GB2312" w:cs="仿宋_GB2312"/>
          <w:i w:val="0"/>
          <w:iCs w:val="0"/>
          <w:caps w:val="0"/>
          <w:color w:val="000000" w:themeColor="text1"/>
          <w:spacing w:val="0"/>
          <w:sz w:val="32"/>
          <w:szCs w:val="32"/>
          <w:highlight w:val="none"/>
          <w:shd w:val="clear" w:fill="auto"/>
          <w14:textFill>
            <w14:solidFill>
              <w14:schemeClr w14:val="tx1"/>
            </w14:solidFill>
          </w14:textFill>
        </w:rPr>
        <w:t>产业和基础设施等</w:t>
      </w:r>
      <w:r>
        <w:rPr>
          <w:rFonts w:hint="eastAsia" w:ascii="仿宋_GB2312" w:hAnsi="仿宋_GB2312" w:eastAsia="仿宋_GB2312" w:cs="仿宋_GB2312"/>
          <w:i w:val="0"/>
          <w:iCs w:val="0"/>
          <w:caps w:val="0"/>
          <w:color w:val="000000" w:themeColor="text1"/>
          <w:spacing w:val="0"/>
          <w:sz w:val="32"/>
          <w:szCs w:val="32"/>
          <w:highlight w:val="none"/>
          <w:shd w:val="clear" w:fill="auto"/>
          <w14:textFill>
            <w14:solidFill>
              <w14:schemeClr w14:val="tx1"/>
            </w14:solidFill>
          </w14:textFill>
        </w:rPr>
        <w:t>项目64个</w:t>
      </w:r>
      <w:r>
        <w:rPr>
          <w:rFonts w:hint="eastAsia" w:ascii="仿宋_GB2312" w:hAnsi="仿宋_GB2312" w:eastAsia="仿宋_GB2312" w:cs="仿宋_GB2312"/>
          <w:i w:val="0"/>
          <w:iCs w:val="0"/>
          <w:caps w:val="0"/>
          <w:color w:val="000000" w:themeColor="text1"/>
          <w:spacing w:val="0"/>
          <w:sz w:val="32"/>
          <w:szCs w:val="32"/>
          <w:highlight w:val="none"/>
          <w:shd w:val="clear"/>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集体经营性建设用地入市</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114</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亩，村集体及村民直接获得收益</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超2572万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元。</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全面推进30个</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脱贫村</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分布式光伏项目建设，</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每年</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增收</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158万元</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脱贫人口家庭人均纯收入增</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长</w:t>
      </w:r>
      <w:r>
        <w:rPr>
          <w:rFonts w:hint="eastAsia" w:ascii="仿宋_GB2312" w:hAnsi="仿宋_GB2312" w:eastAsia="仿宋_GB2312" w:cs="仿宋_GB2312"/>
          <w:color w:val="000000" w:themeColor="text1"/>
          <w:sz w:val="32"/>
          <w:szCs w:val="32"/>
          <w:highlight w:val="none"/>
          <w14:textFill>
            <w14:solidFill>
              <w14:schemeClr w14:val="tx1"/>
            </w14:solidFill>
          </w14:textFill>
        </w:rPr>
        <w:t>13.36%，</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守住</w:t>
      </w:r>
      <w:r>
        <w:rPr>
          <w:rFonts w:hint="eastAsia" w:ascii="仿宋_GB2312" w:hAnsi="仿宋_GB2312" w:eastAsia="仿宋_GB2312" w:cs="仿宋_GB2312"/>
          <w:color w:val="000000" w:themeColor="text1"/>
          <w:sz w:val="32"/>
          <w:szCs w:val="32"/>
          <w:highlight w:val="none"/>
          <w14:textFill>
            <w14:solidFill>
              <w14:schemeClr w14:val="tx1"/>
            </w14:solidFill>
          </w14:textFill>
        </w:rPr>
        <w:t>不发生规模性返贫底线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shd w:val="clear"/>
          <w14:textFill>
            <w14:solidFill>
              <w14:schemeClr w14:val="tx1"/>
            </w14:solidFill>
          </w14:textFill>
        </w:rPr>
        <w:t>建设美丽村庄5个。</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和乐镇六连村入选首批全国新型农村集体经济发展村级典型案例，龙滚镇福塘村被评为省级乡村振兴示范村。</w:t>
      </w:r>
      <w:r>
        <w:rPr>
          <w:rFonts w:hint="eastAsia" w:ascii="仿宋_GB2312" w:hAnsi="仿宋_GB2312" w:eastAsia="仿宋_GB2312" w:cs="仿宋_GB2312"/>
          <w:b/>
          <w:bCs/>
          <w:color w:val="000000" w:themeColor="text1"/>
          <w:spacing w:val="0"/>
          <w:position w:val="0"/>
          <w:sz w:val="32"/>
          <w:szCs w:val="32"/>
          <w:highlight w:val="none"/>
          <w:lang w:val="en-US" w:eastAsia="zh-CN"/>
          <w14:textFill>
            <w14:solidFill>
              <w14:schemeClr w14:val="tx1"/>
            </w14:solidFill>
          </w14:textFill>
        </w:rPr>
        <w:t>“五网”建设提质升级。</w:t>
      </w:r>
      <w:r>
        <w:rPr>
          <w:rFonts w:hint="eastAsia" w:ascii="仿宋_GB2312" w:eastAsia="仿宋_GB2312" w:cs="仿宋_GB2312"/>
          <w:b w:val="0"/>
          <w:bCs w:val="0"/>
          <w:color w:val="000000" w:themeColor="text1"/>
          <w:sz w:val="32"/>
          <w:szCs w:val="32"/>
          <w:highlight w:val="none"/>
          <w:lang w:val="en-US" w:eastAsia="zh-CN"/>
          <w14:textFill>
            <w14:solidFill>
              <w14:schemeClr w14:val="tx1"/>
            </w14:solidFill>
          </w14:textFill>
        </w:rPr>
        <w:t>国道G223大茂至长丰段改建工程实现功能性通车；</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“四好农村路”</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[6]</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全国示范县</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通过评估验收</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22</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0kV</w:t>
      </w:r>
      <w:r>
        <w:rPr>
          <w:rFonts w:hint="default"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礼纪</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站</w:t>
      </w:r>
      <w:r>
        <w:rPr>
          <w:rFonts w:hint="default"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、110</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kV</w:t>
      </w:r>
      <w:r>
        <w:rPr>
          <w:rFonts w:hint="default"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槟榔城站</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建成</w:t>
      </w:r>
      <w:r>
        <w:rPr>
          <w:rFonts w:hint="default"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投产</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w:t>
      </w:r>
      <w:r>
        <w:rPr>
          <w:rFonts w:hint="eastAsia" w:ascii="仿宋_GB2312" w:hAnsi="Times New Roman" w:eastAsia="仿宋_GB2312" w:cs="仿宋_GB2312"/>
          <w:b w:val="0"/>
          <w:bCs w:val="0"/>
          <w:color w:val="000000" w:themeColor="text1"/>
          <w:kern w:val="2"/>
          <w:sz w:val="32"/>
          <w:szCs w:val="32"/>
          <w:highlight w:val="none"/>
          <w:lang w:val="en-US" w:eastAsia="zh-CN" w:bidi="ar"/>
          <w14:textFill>
            <w14:solidFill>
              <w14:schemeClr w14:val="tx1"/>
            </w14:solidFill>
          </w14:textFill>
        </w:rPr>
        <w:t>500kV输变电主网架</w:t>
      </w:r>
      <w:r>
        <w:rPr>
          <w:rFonts w:hint="eastAsia" w:ascii="仿宋_GB2312" w:hAnsi="仿宋_GB2312" w:eastAsia="仿宋_GB2312" w:cs="仿宋_GB2312"/>
          <w:b w:val="0"/>
          <w:bCs w:val="0"/>
          <w:color w:val="000000" w:themeColor="text1"/>
          <w:kern w:val="2"/>
          <w:sz w:val="32"/>
          <w:szCs w:val="32"/>
          <w:highlight w:val="none"/>
          <w:lang w:val="en-US" w:eastAsia="zh-CN" w:bidi="ar"/>
          <w14:textFill>
            <w14:solidFill>
              <w14:schemeClr w14:val="tx1"/>
            </w14:solidFill>
          </w14:textFill>
        </w:rPr>
        <w:t>万宁段</w:t>
      </w:r>
      <w:r>
        <w:rPr>
          <w:rFonts w:hint="eastAsia" w:ascii="仿宋_GB2312" w:hAnsi="Times New Roman" w:eastAsia="仿宋_GB2312" w:cs="仿宋_GB2312"/>
          <w:b w:val="0"/>
          <w:bCs w:val="0"/>
          <w:color w:val="000000" w:themeColor="text1"/>
          <w:kern w:val="2"/>
          <w:sz w:val="32"/>
          <w:szCs w:val="32"/>
          <w:highlight w:val="none"/>
          <w:lang w:val="en-US" w:eastAsia="zh-CN" w:bidi="ar"/>
          <w14:textFill>
            <w14:solidFill>
              <w14:schemeClr w14:val="tx1"/>
            </w14:solidFill>
          </w14:textFill>
        </w:rPr>
        <w:t>启动</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行政村千兆光纤、5G网络全覆盖</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w:t>
      </w:r>
      <w:r>
        <w:rPr>
          <w:rFonts w:hint="default" w:ascii="仿宋_GB2312" w:hAnsi="Times New Roman" w:eastAsia="仿宋_GB2312" w:cs="仿宋_GB2312"/>
          <w:b w:val="0"/>
          <w:bCs w:val="0"/>
          <w:color w:val="000000" w:themeColor="text1"/>
          <w:kern w:val="2"/>
          <w:sz w:val="32"/>
          <w:szCs w:val="32"/>
          <w:highlight w:val="none"/>
          <w:lang w:eastAsia="zh-CN" w:bidi="ar"/>
          <w14:textFill>
            <w14:solidFill>
              <w14:schemeClr w14:val="tx1"/>
            </w14:solidFill>
          </w14:textFill>
        </w:rPr>
        <w:t>新建市政燃气管道17.65公里</w:t>
      </w:r>
      <w:r>
        <w:rPr>
          <w:rFonts w:hint="eastAsia" w:ascii="仿宋_GB2312" w:hAnsi="Times New Roman" w:eastAsia="仿宋_GB2312" w:cs="仿宋_GB2312"/>
          <w:b w:val="0"/>
          <w:bCs w:val="0"/>
          <w:color w:val="000000" w:themeColor="text1"/>
          <w:kern w:val="2"/>
          <w:sz w:val="32"/>
          <w:szCs w:val="32"/>
          <w:highlight w:val="none"/>
          <w:lang w:val="en-US" w:eastAsia="zh-CN" w:bidi="ar"/>
          <w14:textFill>
            <w14:solidFill>
              <w14:schemeClr w14:val="tx1"/>
            </w14:solidFill>
          </w14:textFill>
        </w:rPr>
        <w:t>。</w:t>
      </w:r>
      <w:r>
        <w:rPr>
          <w:rFonts w:hint="default" w:ascii="仿宋_GB2312" w:hAnsi="Times New Roman" w:eastAsia="仿宋_GB2312" w:cs="仿宋_GB2312"/>
          <w:b w:val="0"/>
          <w:bCs w:val="0"/>
          <w:color w:val="000000" w:themeColor="text1"/>
          <w:kern w:val="2"/>
          <w:sz w:val="32"/>
          <w:szCs w:val="32"/>
          <w:highlight w:val="none"/>
          <w:lang w:eastAsia="zh-CN" w:bidi="ar"/>
          <w14:textFill>
            <w14:solidFill>
              <w14:schemeClr w14:val="tx1"/>
            </w14:solidFill>
          </w14:textFill>
        </w:rPr>
        <w:t>牛路岭灌区工程试验段完工</w:t>
      </w:r>
      <w:r>
        <w:rPr>
          <w:rFonts w:hint="eastAsia" w:ascii="仿宋_GB2312" w:hAnsi="Times New Roman" w:eastAsia="仿宋_GB2312" w:cs="仿宋_GB2312"/>
          <w:b w:val="0"/>
          <w:bCs w:val="0"/>
          <w:color w:val="000000" w:themeColor="text1"/>
          <w:kern w:val="2"/>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镇区污水处理设施基本建成，污水集中处理率达98.39%。</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城乡面貌焕然一新。</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万宁市国土空间总体规划获批，</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全市</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村庄</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和垦区连队</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规划</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编制完成</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国家卫生城市顺利通过省级复审。南桥镇桥北村入选全国乡村治理示范村，</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山根镇入选第一批省基层治理创新实验区（乡镇级），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万城镇溪边村等5个村入选省“2023百个特色旅游村”名单。</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（六）坚持以人为本，人民生活福祉持续增进。</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把为民之心落到实打实的行动上，让百姓得实惠、有获得感。</w:t>
      </w: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惠民工程加速推进。</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全年投入</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50.</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5</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4</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亿元惠及民生，民生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支出只增不减。11件民生实事高质量完成。</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开发乡村振兴公益性岗位3478个，</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新增城镇就业</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3644</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人，</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实现</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外出务工2.</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28</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万人</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高校毕业生帮扶就业率</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92.14</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%。市文化体育广场投入使用。</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万安书院一期工程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竣工</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民生事业全面发展。</w:t>
      </w:r>
      <w:r>
        <w:rPr>
          <w:rFonts w:hint="eastAsia" w:ascii="仿宋_GB2312" w:hAnsi="仿宋_GB2312" w:eastAsia="仿宋_GB2312" w:cs="仿宋_GB2312"/>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高考800分以上5人，3人被北京大学录取，创历史新高。</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普通公办中小学“市管校聘”</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[7]</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改革</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全面完成。万宁中学</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晋升</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省一级甲等学校，万宁成为全省为数不多同时拥有两所省一级甲等学校的市县。北师大万宁实验学校</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（小学部）</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投入使用。新增基础教育学位2</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00个。</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面向全国</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招聘农村骨干校长和各类教师21</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人。成立市疾病预防控制局。新增救护车10辆，</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在</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全省率先建成15分钟医疗救治急救圈</w:t>
      </w:r>
      <w:r>
        <w:rPr>
          <w:rFonts w:hint="eastAsia" w:ascii="仿宋_GB2312" w:hAnsi="仿宋_GB2312" w:eastAsia="仿宋_GB2312" w:cs="仿宋_GB2312"/>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，救护车出诊速度全省第一</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。市人民医院感染楼扩建项目竣工，基层卫生院标准化建设扎实推进，医疗卫生服务体系逐步健全。</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深化文明城市、文明村镇创建活动，举办“书香万宁</w:t>
      </w:r>
      <w:r>
        <w:rPr>
          <w:rFonts w:hint="eastAsia" w:ascii="汉仪大黑简" w:hAnsi="汉仪大黑简" w:eastAsia="汉仪大黑简" w:cs="汉仪大黑简"/>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读书月”等大型文化文艺活动，人民群众精神文化生活更加丰富。参加省第七届少数民族传统体育运动会取得历史最好成绩。</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社会保障不断提升。</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城乡低保标准分别提高</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13.1</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20.7</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%，特困人员基本生活标准提高</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12.5</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%，医保补助标准提高</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4.9</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基本养老服务和困难老年人服务补贴发放实现全覆盖。完成</w:t>
      </w:r>
      <w:r>
        <w:rPr>
          <w:rFonts w:hint="eastAsia" w:ascii="仿宋_GB2312" w:hAnsi="仿宋_GB2312" w:eastAsia="仿宋_GB2312" w:cs="仿宋_GB2312"/>
          <w:b w:val="0"/>
          <w:bCs w:val="0"/>
          <w:color w:val="000000" w:themeColor="text1"/>
          <w:spacing w:val="0"/>
          <w:sz w:val="32"/>
          <w:szCs w:val="32"/>
          <w:highlight w:val="none"/>
          <w:lang w:val="en-US" w:eastAsia="zh-CN"/>
          <w14:textFill>
            <w14:solidFill>
              <w14:schemeClr w14:val="tx1"/>
            </w14:solidFill>
          </w14:textFill>
        </w:rPr>
        <w:t>城镇老旧小区改造6个</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惠及900余户</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新建安居型住房1296套</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“15+N”种蔬菜价格</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保持稳定，</w:t>
      </w:r>
      <w:r>
        <w:rPr>
          <w:rFonts w:hint="eastAsia" w:ascii="仿宋_GB2312" w:hAnsi="仿宋_GB2312" w:eastAsia="仿宋_GB2312" w:cs="仿宋_GB2312"/>
          <w:color w:val="000000" w:themeColor="text1"/>
          <w:sz w:val="32"/>
          <w:szCs w:val="32"/>
          <w:highlight w:val="none"/>
          <w14:textFill>
            <w14:solidFill>
              <w14:schemeClr w14:val="tx1"/>
            </w14:solidFill>
          </w14:textFill>
        </w:rPr>
        <w:t>居民消费价格涨幅控制在</w:t>
      </w:r>
      <w:r>
        <w:rPr>
          <w:rFonts w:hint="default" w:ascii="仿宋_GB2312" w:hAnsi="仿宋_GB2312" w:eastAsia="仿宋_GB2312" w:cs="仿宋_GB2312"/>
          <w:color w:val="000000" w:themeColor="text1"/>
          <w:sz w:val="32"/>
          <w:szCs w:val="32"/>
          <w:highlight w:val="none"/>
          <w14:textFill>
            <w14:solidFill>
              <w14:schemeClr w14:val="tx1"/>
            </w14:solidFill>
          </w14:textFill>
        </w:rPr>
        <w:t>3%以下</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（七）坚持底线思维，社会大局保持和谐稳定。</w:t>
      </w:r>
      <w:r>
        <w:rPr>
          <w:rFonts w:hint="eastAsia" w:ascii="仿宋_GB2312" w:hAnsi="仿宋_GB2312" w:eastAsia="仿宋_GB2312" w:cs="仿宋_GB2312"/>
          <w:color w:val="000000" w:themeColor="text1"/>
          <w:sz w:val="32"/>
          <w:szCs w:val="32"/>
          <w:highlight w:val="none"/>
          <w14:textFill>
            <w14:solidFill>
              <w14:schemeClr w14:val="tx1"/>
            </w14:solidFill>
          </w14:textFill>
        </w:rPr>
        <w:t>把防风险、保安全、护稳定作为底线要求，高水平护航发展安全。</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平安建设稳固有效。</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常态化扫黑除恶、护苗等专项行动</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发力显效</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吸毒人员比例低于全国水平。</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现行命案、枪爆案件、抢夺案件“零发生”。旭阳</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雨林海入选全省新时代“枫桥经验”</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[8]</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先进典型小区。</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安全生产底线牢固。</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创</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建海陆空综合服务平台，全面提升旅游新业态安全监管能力。</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完善</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突发事件</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自然灾害、安全生产</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等各类</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预案</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全年未发生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较大以上</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安全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事故</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和</w:t>
      </w:r>
      <w:r>
        <w:rPr>
          <w:rFonts w:hint="eastAsia" w:ascii="仿宋_GB2312" w:hAnsi="仿宋_GB2312" w:eastAsia="仿宋_GB2312" w:cs="仿宋_GB2312"/>
          <w:color w:val="000000" w:themeColor="text1"/>
          <w:kern w:val="0"/>
          <w:sz w:val="32"/>
          <w:szCs w:val="32"/>
          <w:highlight w:val="none"/>
          <w:lang w:val="en-US" w:eastAsia="zh-CN" w:bidi="ar-SA"/>
          <w14:textFill>
            <w14:solidFill>
              <w14:schemeClr w14:val="tx1"/>
            </w14:solidFill>
          </w14:textFill>
        </w:rPr>
        <w:t>食品安全事故。</w:t>
      </w:r>
      <w:r>
        <w:rPr>
          <w:rFonts w:hint="default" w:ascii="仿宋_GB2312" w:hAnsi="仿宋_GB2312" w:eastAsia="仿宋_GB2312" w:cs="仿宋_GB2312"/>
          <w:color w:val="000000" w:themeColor="text1"/>
          <w:kern w:val="0"/>
          <w:sz w:val="32"/>
          <w:szCs w:val="32"/>
          <w:highlight w:val="none"/>
          <w:lang w:eastAsia="zh-CN" w:bidi="ar-SA"/>
          <w14:textFill>
            <w14:solidFill>
              <w14:schemeClr w14:val="tx1"/>
            </w14:solidFill>
          </w14:textFill>
        </w:rPr>
        <w:t>扎实开展质量提升行动，质量水平稳步提升。</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重点领域风险总体可控。</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聚焦15个风险防控专项工作，常态化调度、闭环式解决。</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筑牢意识形态领域防线，有效处置突发舆情事件。</w:t>
      </w:r>
      <w:r>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深入践行“四下基层”制度，</w:t>
      </w:r>
      <w:r>
        <w:rPr>
          <w:rFonts w:hint="default"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t>推动化解信积案和信访事项67件。</w:t>
      </w:r>
      <w:r>
        <w:rPr>
          <w:rFonts w:hint="eastAsia" w:ascii="仿宋_GB2312" w:hAnsi="仿宋_GB2312" w:eastAsia="仿宋_GB2312" w:cs="仿宋_GB2312"/>
          <w:color w:val="000000" w:themeColor="text1"/>
          <w:kern w:val="2"/>
          <w:sz w:val="32"/>
          <w:szCs w:val="32"/>
          <w:highlight w:val="none"/>
          <w:lang w:eastAsia="zh-CN" w:bidi="ar-SA"/>
          <w14:textFill>
            <w14:solidFill>
              <w14:schemeClr w14:val="tx1"/>
            </w14:solidFill>
          </w14:textFill>
        </w:rPr>
        <w:t>重拳</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打击治理离岛免税“套代购”走私。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5个反走私综合执法站建成。社管平台</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一期</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投入使用。偿还地方政府</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债务8.99</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亿元</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清收不良贷款</w:t>
      </w:r>
      <w:r>
        <w:rPr>
          <w:rFonts w:hint="default" w:ascii="仿宋_GB2312" w:hAnsi="仿宋_GB2312" w:eastAsia="仿宋_GB2312" w:cs="仿宋_GB2312"/>
          <w:color w:val="000000" w:themeColor="text1"/>
          <w:sz w:val="32"/>
          <w:szCs w:val="32"/>
          <w:highlight w:val="none"/>
          <w14:textFill>
            <w14:solidFill>
              <w14:schemeClr w14:val="tx1"/>
            </w14:solidFill>
          </w14:textFill>
        </w:rPr>
        <w:t>5.27</w:t>
      </w:r>
      <w:r>
        <w:rPr>
          <w:rFonts w:hint="eastAsia" w:ascii="仿宋_GB2312" w:hAnsi="仿宋_GB2312" w:eastAsia="仿宋_GB2312" w:cs="仿宋_GB2312"/>
          <w:color w:val="000000" w:themeColor="text1"/>
          <w:sz w:val="32"/>
          <w:szCs w:val="32"/>
          <w:highlight w:val="none"/>
          <w14:textFill>
            <w14:solidFill>
              <w14:schemeClr w14:val="tx1"/>
            </w14:solidFill>
          </w14:textFill>
        </w:rPr>
        <w:t>亿元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从严从实抓好主题教育，顺利完成封关运作压力测试攻坚克难、垦地融合、“一工一农”等专项行动任务</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[9]</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纵深推进公共工程建设领域腐败问题专项整治</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，严肃查处一批违纪违法公职人员</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全面开展效能政府建设</w:t>
      </w:r>
      <w:r>
        <w:rPr>
          <w:rFonts w:hint="default"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持续深化纠治“四风”，压缩一般性支出10%。完成审计整改问题金额</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3.44亿</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元。人大代表建议</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和</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政协委员提案</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全部</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办复。市政府领导出庭应诉率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100%。</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此外，国防动员、人民防空、双拥共建、退役军人事务、审计统计、史志档案、</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民族宗教、气象地震</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等工作取得新</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成效</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，工会、妇女、儿童、</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慈善</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青少年</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残疾人</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等各项事业实现新进步。</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各位代表</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奋进之路从无坦途</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这些成绩的取得，是习近平新时代中国特色社会主义思想科学指引、生动实践的结果，是省委、省政府和市委正确领导、科学决策的结果，是市人大、市政协有效监督、大力支持的结果，也是全市广大</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人民</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团结拼搏、锐意进取的结果。在此，我代表市人民政府，向全市人民，向人大代表、政协委员、各民主党派、工商联、人民团体、无党派人士，</w:t>
      </w:r>
      <w:r>
        <w:rPr>
          <w:rFonts w:hint="eastAsia" w:ascii="仿宋_GB2312" w:hAnsi="仿宋_GB2312" w:eastAsia="仿宋_GB2312" w:cs="仿宋_GB2312"/>
          <w:color w:val="000000" w:themeColor="text1"/>
          <w:sz w:val="32"/>
          <w:szCs w:val="32"/>
          <w:highlight w:val="none"/>
          <w14:textFill>
            <w14:solidFill>
              <w14:schemeClr w14:val="tx1"/>
            </w14:solidFill>
          </w14:textFill>
        </w:rPr>
        <w:t>向驻万</w:t>
      </w:r>
      <w:r>
        <w:rPr>
          <w:rFonts w:hint="default" w:ascii="仿宋_GB2312" w:hAnsi="仿宋_GB2312" w:eastAsia="仿宋_GB2312" w:cs="仿宋_GB2312"/>
          <w:color w:val="000000" w:themeColor="text1"/>
          <w:sz w:val="32"/>
          <w:szCs w:val="32"/>
          <w:highlight w:val="none"/>
          <w14:textFill>
            <w14:solidFill>
              <w14:schemeClr w14:val="tx1"/>
            </w14:solidFill>
          </w14:textFill>
        </w:rPr>
        <w:t>部队</w:t>
      </w:r>
      <w:r>
        <w:rPr>
          <w:rFonts w:hint="eastAsia" w:ascii="仿宋_GB2312" w:hAnsi="仿宋_GB2312" w:eastAsia="仿宋_GB2312" w:cs="仿宋_GB2312"/>
          <w:color w:val="000000" w:themeColor="text1"/>
          <w:sz w:val="32"/>
          <w:szCs w:val="32"/>
          <w:highlight w:val="none"/>
          <w14:textFill>
            <w14:solidFill>
              <w14:schemeClr w14:val="tx1"/>
            </w14:solidFill>
          </w14:textFill>
        </w:rPr>
        <w:t>和武警官兵，</w:t>
      </w:r>
      <w:r>
        <w:rPr>
          <w:rFonts w:hint="default" w:ascii="仿宋_GB2312" w:hAnsi="仿宋_GB2312" w:eastAsia="仿宋_GB2312" w:cs="仿宋_GB2312"/>
          <w:color w:val="000000" w:themeColor="text1"/>
          <w:sz w:val="32"/>
          <w:szCs w:val="32"/>
          <w:highlight w:val="none"/>
          <w14:textFill>
            <w14:solidFill>
              <w14:schemeClr w14:val="tx1"/>
            </w14:solidFill>
          </w14:textFill>
        </w:rPr>
        <w:t>向长期</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关心</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支持</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、参与</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万宁发展的海内外乡亲乡贤、各界友人，表示衷心的感谢和</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致以</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崇高的敬意！</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在肯定成绩的同时，我们也清醒认识到经济社会发展中还存在不少困难和问题。如经济恢复的基础尚不牢固，</w:t>
      </w:r>
      <w:r>
        <w:rPr>
          <w:rFonts w:hint="eastAsia" w:ascii="仿宋_GB2312" w:hAnsi="仿宋_GB2312" w:eastAsia="仿宋_GB2312" w:cs="仿宋_GB2312"/>
          <w:color w:val="000000" w:themeColor="text1"/>
          <w:sz w:val="32"/>
          <w:szCs w:val="32"/>
          <w:highlight w:val="none"/>
          <w14:textFill>
            <w14:solidFill>
              <w14:schemeClr w14:val="tx1"/>
            </w14:solidFill>
          </w14:textFill>
        </w:rPr>
        <w:t>重点产业支撑力不足，</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固定资产投资乏力；财政收支矛盾突出，刚性支出缺口大；民生</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领域</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还存在短板，城市精细化管理水平不高；</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风险防范、</w:t>
      </w:r>
      <w:r>
        <w:rPr>
          <w:rFonts w:hint="eastAsia" w:ascii="仿宋_GB2312" w:hAnsi="仿宋_GB2312" w:eastAsia="仿宋_GB2312" w:cs="仿宋_GB2312"/>
          <w:color w:val="000000" w:themeColor="text1"/>
          <w:sz w:val="32"/>
          <w:szCs w:val="32"/>
          <w:highlight w:val="none"/>
          <w14:textFill>
            <w14:solidFill>
              <w14:schemeClr w14:val="tx1"/>
            </w14:solidFill>
          </w14:textFill>
        </w:rPr>
        <w:t>生态环保</w:t>
      </w:r>
      <w:r>
        <w:rPr>
          <w:rFonts w:hint="default"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安全生产还存在不少隐患；</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推诿扯皮现象还不同程度存在，</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担当精神、服务意识、干事劲头</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有待增强</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“四风”问题</w:t>
      </w:r>
      <w:r>
        <w:rPr>
          <w:rFonts w:hint="default" w:ascii="仿宋_GB2312" w:hAnsi="仿宋_GB2312" w:eastAsia="仿宋_GB2312" w:cs="仿宋_GB2312"/>
          <w:color w:val="000000" w:themeColor="text1"/>
          <w:sz w:val="32"/>
          <w:szCs w:val="32"/>
          <w:highlight w:val="none"/>
          <w14:textFill>
            <w14:solidFill>
              <w14:schemeClr w14:val="tx1"/>
            </w14:solidFill>
          </w14:textFill>
        </w:rPr>
        <w:t>尚未完全消除</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。对于这些问题，我们今后将下更大力气、采取更有效措施加以解决。</w:t>
      </w:r>
    </w:p>
    <w:p>
      <w:pPr>
        <w:pStyle w:val="4"/>
        <w:keepNext w:val="0"/>
        <w:keepLines w:val="0"/>
        <w:pageBreakBefore w:val="0"/>
        <w:widowControl w:val="0"/>
        <w:kinsoku/>
        <w:wordWrap/>
        <w:overflowPunct/>
        <w:topLinePunct w:val="0"/>
        <w:autoSpaceDE/>
        <w:autoSpaceDN/>
        <w:bidi w:val="0"/>
        <w:adjustRightInd/>
        <w:snapToGrid/>
        <w:spacing w:before="469" w:beforeLines="150" w:after="469" w:afterLines="150" w:line="560" w:lineRule="exact"/>
        <w:ind w:left="0" w:leftChars="0" w:firstLine="0" w:firstLineChars="0"/>
        <w:jc w:val="center"/>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二、2024年工作安排</w:t>
      </w:r>
    </w:p>
    <w:p>
      <w:pPr>
        <w:pStyle w:val="17"/>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今年是中华人民共和国成立75周年，是实现“十四五”规划目标任务的关键一年，也是全岛封关运作攻坚之年，做好今年政府工作意义重要、责任重大。</w:t>
      </w:r>
    </w:p>
    <w:p>
      <w:pPr>
        <w:pStyle w:val="17"/>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政府工作的总体要求是：</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以习近平新时代中国特色社会主义思想为指导，全面贯彻党的二十大、二十届二中全会和中央经济工作会议精神，认真落实省第八次党代会、八届省委</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历</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次全会和省委经济工作会议精神，锚定“一本三基四梁八柱”战略框架，坚持稳中求进、以进促稳、先立后破，完整、准确、全面贯彻新发展理念，</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积极融入和服务新发展格局，</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以高质量发展为主题，以全面深化改革开放为动力，以科技创新为引领，以建设现代化产业体系为支撑，</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统筹封关运作准备和经济社会发展，</w:t>
      </w:r>
      <w:r>
        <w:rPr>
          <w:rFonts w:hint="eastAsia" w:ascii="仿宋_GB2312" w:hAnsi="仿宋_GB2312" w:eastAsia="仿宋_GB2312" w:cs="仿宋_GB2312"/>
          <w:b/>
          <w:bCs/>
          <w:color w:val="000000" w:themeColor="text1"/>
          <w:sz w:val="32"/>
          <w:szCs w:val="32"/>
          <w:highlight w:val="none"/>
          <w:u w:val="none" w:color="auto"/>
          <w:lang w:val="en-US" w:eastAsia="zh-CN"/>
          <w14:textFill>
            <w14:solidFill>
              <w14:schemeClr w14:val="tx1"/>
            </w14:solidFill>
          </w14:textFill>
        </w:rPr>
        <w:t>统筹</w:t>
      </w:r>
      <w:r>
        <w:rPr>
          <w:rFonts w:hint="default" w:ascii="仿宋_GB2312" w:hAnsi="仿宋_GB2312" w:eastAsia="仿宋_GB2312" w:cs="仿宋_GB2312"/>
          <w:b/>
          <w:bCs/>
          <w:color w:val="000000" w:themeColor="text1"/>
          <w:sz w:val="32"/>
          <w:szCs w:val="32"/>
          <w:highlight w:val="none"/>
          <w:u w:val="none" w:color="auto"/>
          <w:lang w:eastAsia="zh-CN"/>
          <w14:textFill>
            <w14:solidFill>
              <w14:schemeClr w14:val="tx1"/>
            </w14:solidFill>
          </w14:textFill>
        </w:rPr>
        <w:t>扩大内需和深化供给侧结构性改革</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统筹新型城镇化和乡村全面振兴，统筹高质量发展和高水平安全，切实增强经济活力、防范化解风险、改善社会预期，</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巩固和增强经济回升向好态势，</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持续推动经济实现质的有效提升和量的合理增长，增进民生福祉，保持社会稳定，</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全力推进万宁经济社会高质量发展。</w:t>
      </w:r>
    </w:p>
    <w:p>
      <w:pPr>
        <w:pStyle w:val="17"/>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经济社会发展主要预期目标是：</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地区生产总值增长</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8.5</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左右</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；地方一般公共预算收入增长</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9</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左右</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；固定资产投资增长</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10</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左右</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;社会消费品零售总额增长</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9</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左右</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;城镇和农村常住居民人均可支配收入分别增长</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8</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8.5</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左右</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；城镇新增就业</w:t>
      </w:r>
      <w:r>
        <w:rPr>
          <w:rFonts w:hint="default" w:ascii="仿宋_GB2312" w:hAnsi="仿宋_GB2312" w:eastAsia="仿宋_GB2312" w:cs="仿宋_GB2312"/>
          <w:b/>
          <w:bCs/>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3600</w:t>
      </w:r>
      <w:r>
        <w:rPr>
          <w:rFonts w:hint="eastAsia" w:ascii="仿宋_GB2312" w:hAnsi="仿宋_GB2312" w:eastAsia="仿宋_GB2312" w:cs="仿宋_GB2312"/>
          <w:b/>
          <w:bCs/>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人以上；居民消费价格涨幅控制在3%左右，生态环境质量保持优良，节能减排和碳排放强度下降完成年度目标任务。</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今年我们要在做好常规工作的基础上，聚焦关键领域、关键问题，集中力量打好七大攻坚战。</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打好封关运作准备攻坚战。</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全力抓好自贸港封关准备工作，守好风险防控底线。充分释放已落地自贸港政策红利，加快形成新的政策吸引力，稳定社会和市场预期。</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打好投资扩容增效攻坚战。</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项目谋划储备不足、前期工作不扎实，是困扰万宁多年的发展痛点。坚持“项目为王”，强化全周期闭环管理，做实“五张清单”</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[10]</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、推进“四个一批”</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[11]</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，更好发挥投资稳增长、调结构、惠民生的关键作用。</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default"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打好国际旅游消费</w:t>
      </w:r>
      <w:r>
        <w:rPr>
          <w:rFonts w:hint="default" w:ascii="楷体_GB2312" w:hAnsi="楷体_GB2312" w:eastAsia="楷体_GB2312" w:cs="楷体_GB2312"/>
          <w:b/>
          <w:bCs/>
          <w:color w:val="000000" w:themeColor="text1"/>
          <w:kern w:val="0"/>
          <w:sz w:val="32"/>
          <w:szCs w:val="32"/>
          <w:highlight w:val="none"/>
          <w:lang w:eastAsia="zh-CN" w:bidi="ar-SA"/>
          <w14:textFill>
            <w14:solidFill>
              <w14:schemeClr w14:val="tx1"/>
            </w14:solidFill>
          </w14:textFill>
        </w:rPr>
        <w:t>提档升级</w:t>
      </w: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攻坚战。</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进一步挖掘万宁优质体育旅游文化资源，激发免税消费新活力，举办各类国际知名品牌赛事，培育体育旅游消费新业态新热点，探索旅游产品开发新渠道，强化“体育+旅游+文化+消费”融合发展，推动旅游产业向百亿级产业迈进。</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打好产业补链强链攻坚战。</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高质量发展根基在实体经济。要紧盯前沿、打造生态、沿链聚合、集群发展，坚持“点”上育龙头、“线”上强链条、“面”上聚集群，以科技创新推动产业创新，发展壮大四大百亿级产业集群，构建开放型生态型创新型现代化产业体系。</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打好优化营商环境</w:t>
      </w:r>
      <w:r>
        <w:rPr>
          <w:rFonts w:hint="default" w:ascii="楷体_GB2312" w:hAnsi="楷体_GB2312" w:eastAsia="楷体_GB2312" w:cs="楷体_GB2312"/>
          <w:b/>
          <w:bCs/>
          <w:color w:val="000000" w:themeColor="text1"/>
          <w:kern w:val="0"/>
          <w:sz w:val="32"/>
          <w:szCs w:val="32"/>
          <w:highlight w:val="none"/>
          <w:lang w:eastAsia="zh-CN" w:bidi="ar-SA"/>
          <w14:textFill>
            <w14:solidFill>
              <w14:schemeClr w14:val="tx1"/>
            </w14:solidFill>
          </w14:textFill>
        </w:rPr>
        <w:t>提升</w:t>
      </w: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攻坚战。</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营商环境是经济发展的关键。要紧扣2025年营商环境总体达到国内一流水平目标，以群众和经营主体满意度为导向，以诚信建设为抓手，以政府数字化转型为手段，推出一批跨部门、跨层级、跨区域的制度集成创新成果，力争部分领域先行达到全国一流水平。</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打好金融稳进</w:t>
      </w:r>
      <w:r>
        <w:rPr>
          <w:rFonts w:hint="default" w:ascii="楷体_GB2312" w:hAnsi="楷体_GB2312" w:eastAsia="楷体_GB2312" w:cs="楷体_GB2312"/>
          <w:b/>
          <w:bCs/>
          <w:color w:val="000000" w:themeColor="text1"/>
          <w:kern w:val="0"/>
          <w:sz w:val="32"/>
          <w:szCs w:val="32"/>
          <w:highlight w:val="none"/>
          <w:lang w:eastAsia="zh-CN" w:bidi="ar-SA"/>
          <w14:textFill>
            <w14:solidFill>
              <w14:schemeClr w14:val="tx1"/>
            </w14:solidFill>
          </w14:textFill>
        </w:rPr>
        <w:t>扩量</w:t>
      </w: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提质攻坚战。</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金融是国民经济的血脉。结合万宁在海南自贸港中的定位，突出服务高水平开放、服务实体经济发展，用好用足各类投融资政策和工具，发挥财政与金融联动作用，做好科技金融、绿色金融、普惠金融、养老金融、数字金融五篇大文章，防范化解金融风险。</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打好外贸外资</w:t>
      </w:r>
      <w:r>
        <w:rPr>
          <w:rFonts w:hint="default" w:ascii="楷体_GB2312" w:hAnsi="楷体_GB2312" w:eastAsia="楷体_GB2312" w:cs="楷体_GB2312"/>
          <w:b/>
          <w:bCs/>
          <w:color w:val="000000" w:themeColor="text1"/>
          <w:kern w:val="0"/>
          <w:sz w:val="32"/>
          <w:szCs w:val="32"/>
          <w:highlight w:val="none"/>
          <w:lang w:eastAsia="zh-CN" w:bidi="ar-SA"/>
          <w14:textFill>
            <w14:solidFill>
              <w14:schemeClr w14:val="tx1"/>
            </w14:solidFill>
          </w14:textFill>
        </w:rPr>
        <w:t>稳增</w:t>
      </w: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促优攻坚战。</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利用外资情况是衡量自贸港对外开放水平的重要标准，必须着眼促进外资扩增量稳存量提质量，积极广泛开展招商推介活动，引进落地一批重大破局性、引领性外资项目，</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提高使用外资额</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将兴隆咖啡打造成为“一带一路”的标志性项目。</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pP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围绕高质量发展，</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我们将抓好七方面27项工作：</w:t>
      </w:r>
    </w:p>
    <w:p>
      <w:pPr>
        <w:pStyle w:val="4"/>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（一）突出创新驱动引领，蹄疾步稳推进自贸港建设。</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坚持以开放</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创新</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促发展、拓新局，统筹用好政策、载体、区位等优势资源，推动高质量发展向更大范围、更宽领域、更深层次拓展。</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持续扩大政策效应</w:t>
      </w: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抢抓政策窗口期机遇，争取“一线放开、二线管住”进出口政策试点项目落地我市。继续用足、用好自贸港高水平开放政策，</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争取稳步扩大</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“零关税”和“低税率”政策</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享惠面</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。继续落实减税降费退税缓费政策。开展加工增值内销免关税政策应用攻坚，力争申报试点企业实现零突破。扩大大宗商品场外衍生品市场，探索开展跨境业务创新。</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用好</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金融支持、科技创新</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等</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总部经济新政，推动总部经济高质量发展。</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left"/>
        <w:textAlignment w:val="auto"/>
        <w:rPr>
          <w:rFonts w:hint="default"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2.推动更深层次改革。</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统筹推进综合行政执法改革，全面完成机构改革任务。深化科技体制改革，探索职务科技成果赋权改革，形成一批走在全省前列的标志性改革成果。全面落实支持民营经济发展的各项政策措施，支持民营企业发展壮大。持续推进国企改革，整合现有市属国有企业组建集团公司，打造龙头企业。建立健全垦地融合发展机制，统筹垦地发展规划和用地，推进垦地公共服务均等化。抓好新一轮财税体制改革</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推进财政事权与支出责任划分改革。完成第五次全国经济普查工作。</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3.打造更优营商环境。</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深入实施“信用+免审”“极简审批”“无证明城市”改革，</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新增</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20</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项“一件事一次办”，“零跑动”可办事项使用率提升至</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90</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强化“审管法信”应用，打造标准化规范化的监管事项体系和监管对象分级分类管理体系。“信用+”应用场景再增加</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个以上。大力推进政务数据共享，力争数字化率达</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95</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%以上。</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形成</w:t>
      </w:r>
      <w:r>
        <w:rPr>
          <w:rFonts w:hint="default"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2</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个以上在全省乃至全国有一定影响力的数字政府建设典型案例</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。完善企业反映问题“接诉即办”机制。深化土地、资本等要素市场化配置改革，努力降低企业水电气成本</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4.扩大对外交流合作。</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充分运用CPTPP</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[12]</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、DEPA</w:t>
      </w:r>
      <w:r>
        <w:rPr>
          <w:rFonts w:hint="eastAsia" w:ascii="仿宋_GB2312" w:hAnsi="仿宋_GB2312" w:eastAsia="仿宋_GB2312" w:cs="仿宋_GB2312"/>
          <w:color w:val="000000" w:themeColor="text1"/>
          <w:kern w:val="2"/>
          <w:sz w:val="32"/>
          <w:szCs w:val="32"/>
          <w:highlight w:val="none"/>
          <w:vertAlign w:val="superscript"/>
          <w:lang w:val="en-US" w:eastAsia="zh-CN" w:bidi="ar-SA"/>
          <w14:textFill>
            <w14:solidFill>
              <w14:schemeClr w14:val="tx1"/>
            </w14:solidFill>
          </w14:textFill>
        </w:rPr>
        <w:t>[13]</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等国际高标准经贸规则，扩大与“一带一路”沿线国家和地区的合作。鼓励外资企业扩大在万宁的投资规模，力争实际使用外资</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达到省既定目标</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Style w:val="21"/>
          <w:rFonts w:hint="eastAsia" w:ascii="仿宋_GB2312" w:hAnsi="仿宋_GB2312" w:eastAsia="仿宋_GB2312" w:cs="仿宋_GB2312"/>
          <w:b w:val="0"/>
          <w:i w:val="0"/>
          <w:color w:val="000000" w:themeColor="text1"/>
          <w:spacing w:val="0"/>
          <w:w w:val="100"/>
          <w:sz w:val="32"/>
          <w:szCs w:val="32"/>
          <w:highlight w:val="none"/>
          <w:lang w:val="en-US" w:eastAsia="zh-CN"/>
          <w14:textFill>
            <w14:solidFill>
              <w14:schemeClr w14:val="tx1"/>
            </w14:solidFill>
          </w14:textFill>
        </w:rPr>
        <w:t>加快推进大龙网等国际化电商平台发展步伐，拓展跨境电商销售渠道。打好咖啡、华侨两张牌，</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建设咖啡新型国际专业市场，力争将兴隆咖啡打入国内最高</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层次</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会议中心，塑造中国咖啡最好品牌；</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用好万宁独特的华侨历史和交流经验</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发动、鼓励和吸引华人华侨回乡投资兴业、建设家乡</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，打造与东南亚合作发展的特色外资发展聚集地</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积极争取、逐步推进乌场港成为国家对外开放海港一类口岸。</w:t>
      </w:r>
    </w:p>
    <w:p>
      <w:pPr>
        <w:pStyle w:val="4"/>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default"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lang w:val="en-US" w:eastAsia="zh-CN"/>
          <w14:textFill>
            <w14:solidFill>
              <w14:schemeClr w14:val="tx1"/>
            </w14:solidFill>
          </w14:textFill>
        </w:rPr>
        <w:t>（二）培育壮大发展动能，巩固经济增长良好态势。</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紧紧抓住扩大内需这个战略基点，逐步提高供给和需求的适配性，增强经济发展内生动力。</w:t>
      </w:r>
    </w:p>
    <w:p>
      <w:pPr>
        <w:keepNext w:val="0"/>
        <w:keepLines w:val="0"/>
        <w:pageBreakBefore w:val="0"/>
        <w:widowControl w:val="0"/>
        <w:suppressLineNumbers w:val="0"/>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5.强化项目引领。</w:t>
      </w:r>
      <w:r>
        <w:rPr>
          <w:rFonts w:hint="eastAsia"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围绕城市更新改造、生态治理修复等重点领域，谋深谋实一批投资体量大、显示度高、引领性强的重大项目，夯实发展根基。</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开展投资攻坚行动，力争全年完成重点项目投资</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62亿元，继续提高产业投资和基础设施投资比例。紧盯国家政策导向，深入研究精准对接，</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积极争取</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中央预算内投资、专项债等</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资金支持</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。健全项目协调推进机制，强化项目全流程管理，着力破解项目要素保障难题，</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抓好闲置土地和“批而未供”土地处置，</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力争</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年内新开工项目51个，</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竣工投产</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29</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个。</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6.强化招商引资。</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增强招商的精准性</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，全力招引一批突破性、带动性、示范性强的产业项目。</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继续</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实施招商引资“一把手”工程，在</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继续完成</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市政府领导班子和各镇区既定招商任务外，每个行业部门力争完成总投资3千万的招商任务，力争</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全年</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引资</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亿元。建立“链长制”“赛马制”，强化招商考核，对优秀镇区和部门予以奖励。突出项目转化，落实落细</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跟踪</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帮办推进机制，力促早开工、快建设、速达效，力争每个月都有一个招商项目落地。</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2" w:firstLineChars="200"/>
        <w:textAlignment w:val="auto"/>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7.强化消费拉动。</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擦亮离岛免税“金字招牌”，打造价格、品种、服务等方面竞争优势，构建东部免税消费中心，离岛免税店销售额达到</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5.61</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亿元</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，增长20%</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用好用足促消费政策，举办系列促消费活动，</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继续</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发放政府消费券</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提振新能源汽车、电子产品消费</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，促进家电、家居等大宗消费换代。大力发展夜间经济，打造</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绿色消费、文娱消费、体育赛事等新的消费增长点</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，推动消费从疫后恢复转向持续扩大。</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支持</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实体商贸企业加快传统线下业态数字化改造和转型升级，</w:t>
      </w:r>
      <w:r>
        <w:rPr>
          <w:rFonts w:hint="eastAsia" w:ascii="仿宋_GB2312" w:hAnsi="仿宋_GB2312" w:eastAsia="仿宋_GB2312" w:cs="仿宋_GB2312"/>
          <w:color w:val="000000" w:themeColor="text1"/>
          <w:sz w:val="32"/>
          <w:szCs w:val="32"/>
          <w:highlight w:val="none"/>
          <w14:textFill>
            <w14:solidFill>
              <w14:schemeClr w14:val="tx1"/>
            </w14:solidFill>
          </w14:textFill>
        </w:rPr>
        <w:t>打造网红产品</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完善市场监管体系，优化市场监管措施，为市场主体“松绑减负”，营造宽松包容的经营环境。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（三）聚力培优支柱产业，加快构建现代化产业体系。</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以培育“四大”百亿级产业为抓手，坚持强龙头、延链条、建集群，全力打造富有万宁特色的现代化产业体系。</w:t>
      </w:r>
    </w:p>
    <w:p>
      <w:pPr>
        <w:pStyle w:val="23"/>
        <w:keepNext w:val="0"/>
        <w:keepLines w:val="0"/>
        <w:pageBreakBefore w:val="0"/>
        <w:widowControl w:val="0"/>
        <w:numPr>
          <w:ilvl w:val="0"/>
          <w:numId w:val="0"/>
        </w:numPr>
        <w:tabs>
          <w:tab w:val="clear" w:pos="1870"/>
          <w:tab w:val="clear" w:pos="8720"/>
        </w:tabs>
        <w:kinsoku/>
        <w:wordWrap/>
        <w:overflowPunct/>
        <w:topLinePunct w:val="0"/>
        <w:autoSpaceDE/>
        <w:autoSpaceDN/>
        <w:bidi w:val="0"/>
        <w:adjustRightInd/>
        <w:snapToGrid/>
        <w:spacing w:beforeAutospacing="0" w:afterAutospacing="0" w:line="560" w:lineRule="exact"/>
        <w:ind w:leftChars="0" w:firstLine="642" w:firstLineChars="200"/>
        <w:jc w:val="both"/>
        <w:textAlignment w:val="auto"/>
        <w:rPr>
          <w:rFonts w:hint="eastAsia" w:ascii="仿宋_GB2312" w:hAnsi="仿宋_GB2312" w:eastAsia="仿宋_GB2312" w:cs="仿宋_GB2312"/>
          <w:b w:val="0"/>
          <w:bCs/>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8.做优热带特色高效农业。</w:t>
      </w:r>
      <w:r>
        <w:rPr>
          <w:rStyle w:val="21"/>
          <w:rFonts w:ascii="仿宋_GB2312" w:hAnsi="仿宋_GB2312" w:eastAsia="仿宋_GB2312"/>
          <w:b w:val="0"/>
          <w:bCs w:val="0"/>
          <w:i w:val="0"/>
          <w:color w:val="000000" w:themeColor="text1"/>
          <w:spacing w:val="0"/>
          <w:w w:val="100"/>
          <w:kern w:val="2"/>
          <w:sz w:val="32"/>
          <w:szCs w:val="32"/>
          <w:highlight w:val="none"/>
          <w:lang w:val="en-US" w:eastAsia="zh-CN" w:bidi="ar-SA"/>
          <w14:textFill>
            <w14:solidFill>
              <w14:schemeClr w14:val="tx1"/>
            </w14:solidFill>
          </w14:textFill>
        </w:rPr>
        <w:t>持续扩大农业对经济增长的基础支撑作用，</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培育</w:t>
      </w:r>
      <w:r>
        <w:rPr>
          <w:rFonts w:hint="default"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6</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个农业重点产业链，形成一批优中优、特中特的特色产业，力争一产增加值增长</w:t>
      </w:r>
      <w:r>
        <w:rPr>
          <w:rFonts w:hint="default"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5.3</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%以上。林下经济发展规模</w:t>
      </w:r>
      <w:r>
        <w:rPr>
          <w:rFonts w:hint="eastAsia" w:hAnsi="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扩大到</w:t>
      </w:r>
      <w:r>
        <w:rPr>
          <w:rFonts w:hint="default"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1</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万亩，建设省级示范基地</w:t>
      </w:r>
      <w:r>
        <w:rPr>
          <w:rFonts w:hint="default"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2</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个，</w:t>
      </w:r>
      <w:r>
        <w:rPr>
          <w:rFonts w:hint="eastAsia"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推动</w:t>
      </w:r>
      <w:r>
        <w:rPr>
          <w:rFonts w:hint="default"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斑</w:t>
      </w:r>
      <w:r>
        <w:rPr>
          <w:rFonts w:hint="eastAsia" w:hAnsi="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兰</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叶、广地龙、山苏菜</w:t>
      </w:r>
      <w:r>
        <w:rPr>
          <w:rFonts w:hint="eastAsia" w:hAnsi="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等</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林下经济产品精深加工，实现产值</w:t>
      </w:r>
      <w:r>
        <w:rPr>
          <w:rFonts w:hint="default"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1.5</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亿元。推进龙滚凤梨产业强镇</w:t>
      </w:r>
      <w:r>
        <w:rPr>
          <w:rFonts w:hint="eastAsia" w:hAnsi="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二期</w:t>
      </w:r>
      <w:r>
        <w:rPr>
          <w:rFonts w:hint="eastAsia" w:hAnsi="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、东澳鹅产业强镇</w:t>
      </w:r>
      <w:r>
        <w:rPr>
          <w:rFonts w:hint="eastAsia" w:hAnsi="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二期</w:t>
      </w:r>
      <w:r>
        <w:rPr>
          <w:rFonts w:hint="eastAsia" w:hAnsi="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）等</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项目建设。引进同纬度热带优质果蔬</w:t>
      </w:r>
      <w:r>
        <w:rPr>
          <w:rFonts w:hint="default"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15</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个</w:t>
      </w:r>
      <w:r>
        <w:rPr>
          <w:rFonts w:hint="default"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，推广油茶种植2.1万亩</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w:t>
      </w:r>
      <w:r>
        <w:rPr>
          <w:rFonts w:hint="eastAsia" w:hAnsi="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完成</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耕地“非粮化”“非农化”整治</w:t>
      </w:r>
      <w:r>
        <w:rPr>
          <w:rFonts w:hint="default"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不低于3000</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亩，建成高标准农田</w:t>
      </w:r>
      <w:r>
        <w:rPr>
          <w:rFonts w:hint="default"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1.1</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万亩。做强“万宁</w:t>
      </w:r>
      <w:r>
        <w:rPr>
          <w:rFonts w:hint="eastAsia" w:hAnsi="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美</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鲜”品牌，培育</w:t>
      </w:r>
      <w:r>
        <w:rPr>
          <w:rFonts w:hint="default" w:hAnsi="仿宋_GB2312" w:cs="仿宋_GB2312"/>
          <w:b w:val="0"/>
          <w:bCs/>
          <w:color w:val="000000" w:themeColor="text1"/>
          <w:kern w:val="2"/>
          <w:sz w:val="32"/>
          <w:szCs w:val="32"/>
          <w:highlight w:val="none"/>
          <w:shd w:val="clear" w:color="auto" w:fill="auto"/>
          <w:lang w:eastAsia="zh-CN" w:bidi="ar-SA"/>
          <w14:textFill>
            <w14:solidFill>
              <w14:schemeClr w14:val="tx1"/>
            </w14:solidFill>
          </w14:textFill>
        </w:rPr>
        <w:t>2</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个</w:t>
      </w:r>
      <w:r>
        <w:rPr>
          <w:rFonts w:hint="eastAsia" w:hAnsi="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省级</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农产品区域公</w:t>
      </w:r>
      <w:r>
        <w:rPr>
          <w:rFonts w:hint="eastAsia" w:hAnsi="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用</w:t>
      </w:r>
      <w:r>
        <w:rPr>
          <w:rFonts w:hint="eastAsia" w:ascii="仿宋_GB2312" w:hAnsi="仿宋_GB2312" w:eastAsia="仿宋_GB2312" w:cs="仿宋_GB2312"/>
          <w:b w:val="0"/>
          <w:bCs/>
          <w:color w:val="000000" w:themeColor="text1"/>
          <w:kern w:val="2"/>
          <w:sz w:val="32"/>
          <w:szCs w:val="32"/>
          <w:highlight w:val="none"/>
          <w:shd w:val="clear" w:color="auto" w:fill="auto"/>
          <w:lang w:val="en-US" w:eastAsia="zh-CN" w:bidi="ar-SA"/>
          <w14:textFill>
            <w14:solidFill>
              <w14:schemeClr w14:val="tx1"/>
            </w14:solidFill>
          </w14:textFill>
        </w:rPr>
        <w:t>品牌。</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9.大力发展新型工业。</w:t>
      </w:r>
      <w:r>
        <w:rPr>
          <w:rFonts w:ascii="仿宋_GB2312" w:hAnsi="仿宋_GB2312" w:eastAsia="仿宋_GB2312" w:cs="仿宋_GB2312"/>
          <w:color w:val="000000" w:themeColor="text1"/>
          <w:kern w:val="1"/>
          <w:sz w:val="32"/>
          <w:szCs w:val="32"/>
          <w:highlight w:val="none"/>
          <w14:textFill>
            <w14:solidFill>
              <w14:schemeClr w14:val="tx1"/>
            </w14:solidFill>
          </w14:textFill>
        </w:rPr>
        <w:t>坚持把工业稳增长作为经济发展的重要抓手，</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力争规上工业总产值突破1</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4</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0亿。新增规模以上企业</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4</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家</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加快推进德州扒鸡、</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江南电缆、合盛硅业（万宁）研发加工制造中心、万宁智能制造工业互联网产业示范基地等项目建设，</w:t>
      </w:r>
      <w:r>
        <w:rPr>
          <w:rFonts w:hint="eastAsia"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确保</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天使医检汽车、海力装配式建筑等一批重大项目竣工投产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持续抓好海上</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漂浮式</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风电、光伏发电等新能源产业，不断壮大</w:t>
      </w:r>
      <w:r>
        <w:rPr>
          <w:rFonts w:hint="eastAsia" w:ascii="仿宋_GB2312" w:hAnsi="仿宋_GB2312" w:eastAsia="仿宋_GB2312" w:cs="仿宋_GB2312"/>
          <w:color w:val="000000" w:themeColor="text1"/>
          <w:sz w:val="32"/>
          <w:szCs w:val="32"/>
          <w:highlight w:val="none"/>
          <w14:textFill>
            <w14:solidFill>
              <w14:schemeClr w14:val="tx1"/>
            </w14:solidFill>
          </w14:textFill>
        </w:rPr>
        <w:t>低碳制造业体量</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全社会研发投入</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增长15</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以上</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10.优化升级旅游服务业。</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突出运动活力定位，多维共举打造“海陆空”立体业态，</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突出抓好冲浪、桨板、摩托艇、帆</w:t>
      </w:r>
      <w:r>
        <w:rPr>
          <w:rFonts w:hint="default"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船</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和</w:t>
      </w:r>
      <w:r>
        <w:rPr>
          <w:rFonts w:hint="default"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垂</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钓等水上运动</w:t>
      </w:r>
      <w:r>
        <w:rPr>
          <w:rFonts w:hint="default"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，自行车、汽摩、路跑、高尔夫等</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陆</w:t>
      </w:r>
      <w:r>
        <w:rPr>
          <w:rFonts w:hint="default"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上运动，</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航空</w:t>
      </w:r>
      <w:r>
        <w:rPr>
          <w:rFonts w:hint="default"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航模、无人机等空中运动。</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完善旅游配套基础设施建设，</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加快万宁通用机场建设，</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实施日月湾停车场与旅游基础设施提质改造工程，引入体育运动学校和训练基地，把日月湾冲浪胜地打造成国际化的冲浪高地。</w:t>
      </w:r>
      <w:r>
        <w:rPr>
          <w:rFonts w:hint="eastAsia"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积极做好</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各支国家级运动队</w:t>
      </w:r>
      <w:r>
        <w:rPr>
          <w:rFonts w:hint="eastAsia"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在万宁冬训的服务保障。</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推进环岛旅游公路“精装修”，加快日月逐浪、大洲燕呢等5个驿站</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和大石岭等3个房车营地</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建设</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打造</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6-8</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条</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特色</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精品旅游路线，</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争创国家级精品旅游线路</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支持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石梅湾申报国家旅游度假区、</w:t>
      </w: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M1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咖啡奇幻工场申报国家工业旅游示范基地</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小洋侨申报省级乡村旅游度假区</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。全面推行旅游投诉“先行赔付”，提高游客体验感</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。接待旅游过夜人数和旅游总收入分别增长10%和12%。</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11.发展壮大海洋产业。</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积极推动</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海域立体分层设权，鼓励养殖用海与海上漂浮式风电、休闲渔业等融合发展。聚焦</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两</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条鱼（黄鰤鱼、东星斑）”的</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渔业</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产业发展格局，加快万宁工厂化养殖产业园建设，工厂化养殖面积突破4000亩。</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建设万宁乌场一级渔港配套工程</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启动港北避风锚地、港北休闲渔业码头、坡头三级渔港和新潭湾渔港建设。积极做好万宁乌场港码头（海上漂浮式风电码头）、应急抢险打捞综合基地前期工作。</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引入龙头企业入驻乌场冷链物流园区，推动冷链物流行业发展。</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积极发展休闲垂钓、鱼鲜美食、渔事体验等多种休闲业态，</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打造更多精品化的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“休闲渔业+”发展模式。</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12</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.推进重点园区建设。</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高标准谋划自贸港重点园区，依托日月湾冲浪小镇、兴隆旅游度假区等</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优势资源</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创建万宁体育旅游产业园，打造</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集</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专业体育训练和赛事、体育旅游体验、文旅演艺观光、体育用品制造</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为一体</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的产业链条，培育高质量的体育旅游产业生态。依托</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香饮所和药植所</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研发优势</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和</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万宁热带高新农业产业园</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国家现代农业产业园的良好基础，</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打造</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热作创新研发-推广种植-农产品精深加工</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产业链</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。加大</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政策、</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资金</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扶持</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力度，推动兴隆健康产业园和礼纪新型工业园的基础设施和公共服务提档升级。</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w:t>
      </w:r>
      <w:r>
        <w:rPr>
          <w:rFonts w:hint="default"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四</w:t>
      </w: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）整体谋划重点突破，推进城乡一体化融合发展。</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全面优化城乡空间布局，促进优势互补、共融共进，加快构建城乡高质量融合发展新格局。</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13.大力推进乡村</w:t>
      </w: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全面</w:t>
      </w: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振兴。</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提升脱贫人口帮扶实效，投入产业帮扶资金</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占比不低于55%</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全面巩固“三保障</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一安全</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b w:val="0"/>
          <w:bCs/>
          <w:color w:val="000000" w:themeColor="text1"/>
          <w:kern w:val="2"/>
          <w:sz w:val="32"/>
          <w:szCs w:val="32"/>
          <w:highlight w:val="none"/>
          <w:vertAlign w:val="superscript"/>
          <w:lang w:val="en-US" w:eastAsia="zh-CN" w:bidi="ar-SA"/>
          <w14:textFill>
            <w14:solidFill>
              <w14:schemeClr w14:val="tx1"/>
            </w14:solidFill>
          </w14:textFill>
        </w:rPr>
        <w:t>[14]</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成果</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坚决守住不发生规模性返贫底线</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深化农村“三块地”</w:t>
      </w:r>
      <w:r>
        <w:rPr>
          <w:rFonts w:hint="eastAsia" w:ascii="仿宋_GB2312" w:hAnsi="仿宋_GB2312" w:eastAsia="仿宋_GB2312" w:cs="仿宋_GB2312"/>
          <w:b w:val="0"/>
          <w:bCs/>
          <w:color w:val="000000" w:themeColor="text1"/>
          <w:kern w:val="2"/>
          <w:sz w:val="32"/>
          <w:szCs w:val="32"/>
          <w:highlight w:val="none"/>
          <w:vertAlign w:val="superscript"/>
          <w:lang w:val="en-US" w:eastAsia="zh-CN" w:bidi="ar-SA"/>
          <w14:textFill>
            <w14:solidFill>
              <w14:schemeClr w14:val="tx1"/>
            </w14:solidFill>
          </w14:textFill>
        </w:rPr>
        <w:t>[15]</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和集体林权制度改革，</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出台集体经营性建设用地入股、联营等配套政策，规范</w:t>
      </w:r>
      <w:r>
        <w:rPr>
          <w:rFonts w:hint="eastAsia" w:ascii="仿宋_GB2312" w:hAnsi="仿宋_GB2312" w:eastAsia="仿宋_GB2312" w:cs="仿宋_GB2312"/>
          <w:i w:val="0"/>
          <w:iCs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农村集体性经营建设用地入市。发展新型农村集体经济，充分利用村集体闲置土地和房屋，持续推进各村庄光伏建设。创建年收益50万元以上集体经济强村15个</w:t>
      </w:r>
      <w:r>
        <w:rPr>
          <w:rFonts w:hint="default" w:ascii="仿宋_GB2312" w:hAnsi="仿宋_GB2312" w:eastAsia="仿宋_GB2312" w:cs="仿宋_GB2312"/>
          <w:i w:val="0"/>
          <w:iCs w:val="0"/>
          <w:caps w:val="0"/>
          <w:color w:val="000000" w:themeColor="text1"/>
          <w:spacing w:val="0"/>
          <w:kern w:val="0"/>
          <w:sz w:val="32"/>
          <w:szCs w:val="32"/>
          <w:highlight w:val="none"/>
          <w:shd w:val="clear" w:color="auto" w:fill="FFFFFF"/>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做精做优“土特产”文章，提高农民经营性净收入。做强特色劳务品牌，培育农村劳务带头人、致富能人、乡村匠人“三支队伍”</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240</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14.建设宜居宜业和美乡村。</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完成村庄、连队规划报批任务。学习运用“千万工程”经验，建设和美乡村“万宁样板”；</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实施农村人居环境整治提升五年行动，</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新建</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清洁乡村</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30</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个，建设和美乡村13个</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，70</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%以上行政村（居）建成生活垃圾分类投放屋（亭），</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完成</w:t>
      </w:r>
      <w:r>
        <w:rPr>
          <w:rFonts w:hint="default" w:ascii="仿宋_GB2312" w:hAnsi="仿宋_GB2312" w:eastAsia="仿宋_GB2312" w:cs="仿宋_GB2312"/>
          <w:bCs/>
          <w:color w:val="000000" w:themeColor="text1"/>
          <w:sz w:val="32"/>
          <w:szCs w:val="32"/>
          <w:highlight w:val="none"/>
          <w14:textFill>
            <w14:solidFill>
              <w14:schemeClr w14:val="tx1"/>
            </w14:solidFill>
          </w14:textFill>
        </w:rPr>
        <w:t>省下达我市</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农村户厕防渗漏</w:t>
      </w:r>
      <w:r>
        <w:rPr>
          <w:rFonts w:hint="default" w:ascii="仿宋_GB2312" w:hAnsi="仿宋_GB2312" w:eastAsia="仿宋_GB2312" w:cs="仿宋_GB2312"/>
          <w:bCs/>
          <w:color w:val="000000" w:themeColor="text1"/>
          <w:sz w:val="32"/>
          <w:szCs w:val="32"/>
          <w:highlight w:val="none"/>
          <w14:textFill>
            <w14:solidFill>
              <w14:schemeClr w14:val="tx1"/>
            </w14:solidFill>
          </w14:textFill>
        </w:rPr>
        <w:t>改造任务</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农村生活污水治理率超过80%</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加强垦地融合，继续推进村改居工程，进一步提升城镇化率。</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US" w:eastAsia="zh-CN" w:bidi="ar-SA"/>
          <w14:textFill>
            <w14:solidFill>
              <w14:schemeClr w14:val="tx1"/>
            </w14:solidFill>
          </w14:textFill>
        </w:rPr>
        <w:t>保护和发展</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eastAsia="zh-CN" w:bidi="ar-SA"/>
          <w14:textFill>
            <w14:solidFill>
              <w14:schemeClr w14:val="tx1"/>
            </w14:solidFill>
          </w14:textFill>
        </w:rPr>
        <w:t>命名挂牌少数民族特色村寨，提级改造一批民族乡村旅游示范点。</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15.完善城乡基础设施。</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 w:eastAsia="zh-CN" w:bidi="ar-SA"/>
          <w14:textFill>
            <w14:solidFill>
              <w14:schemeClr w14:val="tx1"/>
            </w14:solidFill>
          </w14:textFill>
        </w:rPr>
        <w:t>持续推进“</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气代柴薪</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 w:eastAsia="zh-CN" w:bidi="ar-SA"/>
          <w14:textFill>
            <w14:solidFill>
              <w14:schemeClr w14:val="tx1"/>
            </w14:solidFill>
          </w14:textFill>
        </w:rPr>
        <w:t>”，</w:t>
      </w:r>
      <w:r>
        <w:rPr>
          <w:rFonts w:hint="default" w:ascii="仿宋_GB2312" w:hAnsi="仿宋_GB2312" w:eastAsia="仿宋_GB2312" w:cs="仿宋_GB2312"/>
          <w:i w:val="0"/>
          <w:iCs w:val="0"/>
          <w:caps w:val="0"/>
          <w:color w:val="000000" w:themeColor="text1"/>
          <w:spacing w:val="8"/>
          <w:kern w:val="2"/>
          <w:sz w:val="32"/>
          <w:szCs w:val="32"/>
          <w:highlight w:val="none"/>
          <w:shd w:val="clear" w:color="auto" w:fill="FFFFFF"/>
          <w:lang w:eastAsia="zh-CN" w:bidi="ar-SA"/>
          <w14:textFill>
            <w14:solidFill>
              <w14:schemeClr w14:val="tx1"/>
            </w14:solidFill>
          </w14:textFill>
        </w:rPr>
        <w:t>新建市政</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 w:eastAsia="zh-CN" w:bidi="ar-SA"/>
          <w14:textFill>
            <w14:solidFill>
              <w14:schemeClr w14:val="tx1"/>
            </w14:solidFill>
          </w14:textFill>
        </w:rPr>
        <w:t>燃气管道</w:t>
      </w:r>
      <w:r>
        <w:rPr>
          <w:rFonts w:hint="default" w:ascii="仿宋_GB2312" w:hAnsi="仿宋_GB2312" w:eastAsia="仿宋_GB2312" w:cs="仿宋_GB2312"/>
          <w:i w:val="0"/>
          <w:iCs w:val="0"/>
          <w:caps w:val="0"/>
          <w:color w:val="000000" w:themeColor="text1"/>
          <w:spacing w:val="8"/>
          <w:kern w:val="2"/>
          <w:sz w:val="32"/>
          <w:szCs w:val="32"/>
          <w:highlight w:val="none"/>
          <w:shd w:val="clear" w:color="auto" w:fill="FFFFFF"/>
          <w:lang w:eastAsia="zh-CN" w:bidi="ar-SA"/>
          <w14:textFill>
            <w14:solidFill>
              <w14:schemeClr w14:val="tx1"/>
            </w14:solidFill>
          </w14:textFill>
        </w:rPr>
        <w:t>32.18公里</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 w:eastAsia="zh-CN" w:bidi="ar-SA"/>
          <w14:textFill>
            <w14:solidFill>
              <w14:schemeClr w14:val="tx1"/>
            </w14:solidFill>
          </w14:textFill>
        </w:rPr>
        <w:t>。</w:t>
      </w:r>
      <w:r>
        <w:rPr>
          <w:rFonts w:hint="default" w:ascii="仿宋_GB2312" w:hAnsi="仿宋_GB2312" w:eastAsia="仿宋_GB2312" w:cs="仿宋_GB2312"/>
          <w:i w:val="0"/>
          <w:iCs w:val="0"/>
          <w:caps w:val="0"/>
          <w:color w:val="000000" w:themeColor="text1"/>
          <w:spacing w:val="8"/>
          <w:kern w:val="2"/>
          <w:sz w:val="32"/>
          <w:szCs w:val="32"/>
          <w:highlight w:val="none"/>
          <w:shd w:val="clear" w:color="auto" w:fill="FFFFFF"/>
          <w:lang w:eastAsia="zh-CN" w:bidi="ar-SA"/>
          <w14:textFill>
            <w14:solidFill>
              <w14:schemeClr w14:val="tx1"/>
            </w14:solidFill>
          </w14:textFill>
        </w:rPr>
        <w:t>加快</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推动110kV</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东和站</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等</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三个供电站</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项目</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建设</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加大500kV输变电主网架（万宁段）推进力度，保障区域发展用电需求。继续推进农村公路危桥改造。建设日月逐浪驿站连接道路工程、石梅湾互通西侧连接公路工程。推动日月湾互通、万宁南互通改造以及牛漏至琼中营根镇公路改建工程。力争环岛高铁和乐站开通运营。加快</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三更罗水厂供水管网、</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兴隆水厂供水</w:t>
      </w:r>
      <w:r>
        <w:rPr>
          <w:rFonts w:hint="default"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、万宁水厂二期</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等</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扩建工程建设</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实现</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规模性供水覆盖人口</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20.2</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万人。持续推进</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智慧万宁建设，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扩大5G覆盖面</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16.提升城市功能品质。</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大力</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 w:eastAsia="zh-CN" w:bidi="ar-SA"/>
          <w14:textFill>
            <w14:solidFill>
              <w14:schemeClr w14:val="tx1"/>
            </w14:solidFill>
          </w14:textFill>
        </w:rPr>
        <w:t>推进</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US" w:eastAsia="zh-CN" w:bidi="ar-SA"/>
          <w14:textFill>
            <w14:solidFill>
              <w14:schemeClr w14:val="tx1"/>
            </w14:solidFill>
          </w14:textFill>
        </w:rPr>
        <w:t>新型</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 w:eastAsia="zh-CN" w:bidi="ar-SA"/>
          <w14:textFill>
            <w14:solidFill>
              <w14:schemeClr w14:val="tx1"/>
            </w14:solidFill>
          </w14:textFill>
        </w:rPr>
        <w:t>城镇化建设，争取滨海型、生态型城镇化试点。</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US" w:eastAsia="zh-CN" w:bidi="ar-SA"/>
          <w14:textFill>
            <w14:solidFill>
              <w14:schemeClr w14:val="tx1"/>
            </w14:solidFill>
          </w14:textFill>
        </w:rPr>
        <w:t>启动市文化体育广场游泳馆、仁里保障性租赁住房等项目建设，加快推进万宁食品厂地块棚户区改造，</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推动环市二东路延长段、纵三路南段、纵一路南段、</w:t>
      </w:r>
      <w:r>
        <w:rPr>
          <w:rFonts w:hint="eastAsia" w:ascii="仿宋_GB2312" w:hAnsi="仿宋_GB2312" w:eastAsia="仿宋_GB2312" w:cs="仿宋_GB2312"/>
          <w:b w:val="0"/>
          <w:bCs w:val="0"/>
          <w:color w:val="000000" w:themeColor="text1"/>
          <w:kern w:val="0"/>
          <w:sz w:val="32"/>
          <w:szCs w:val="32"/>
          <w:highlight w:val="none"/>
          <w:lang w:val="en" w:eastAsia="zh-CN" w:bidi="ar-SA"/>
          <w14:textFill>
            <w14:solidFill>
              <w14:schemeClr w14:val="tx1"/>
            </w14:solidFill>
          </w14:textFill>
        </w:rPr>
        <w:t>望海大道至小海段</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等市政道路工程建设</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US" w:eastAsia="zh-CN" w:bidi="ar-SA"/>
          <w14:textFill>
            <w14:solidFill>
              <w14:schemeClr w14:val="tx1"/>
            </w14:solidFill>
          </w14:textFill>
        </w:rPr>
        <w:t>。因地制宜、精准调控，加快构建房地产发展新模式。</w:t>
      </w:r>
      <w:r>
        <w:rPr>
          <w:rFonts w:hint="default" w:ascii="仿宋_GB2312" w:hAnsi="仿宋_GB2312" w:eastAsia="仿宋_GB2312" w:cs="仿宋_GB2312"/>
          <w:i w:val="0"/>
          <w:iCs w:val="0"/>
          <w:caps w:val="0"/>
          <w:color w:val="000000" w:themeColor="text1"/>
          <w:spacing w:val="8"/>
          <w:kern w:val="2"/>
          <w:sz w:val="32"/>
          <w:szCs w:val="32"/>
          <w:highlight w:val="none"/>
          <w:shd w:val="clear" w:color="auto" w:fill="FFFFFF"/>
          <w:lang w:eastAsia="zh-CN" w:bidi="ar-SA"/>
          <w14:textFill>
            <w14:solidFill>
              <w14:schemeClr w14:val="tx1"/>
            </w14:solidFill>
          </w14:textFill>
        </w:rPr>
        <w:t>改造提升环岛高铁高速沿线景观，打造东星高架桥下口袋公园。开展“爱国卫生运动提质年”活动</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US" w:eastAsia="zh-CN" w:bidi="ar-SA"/>
          <w14:textFill>
            <w14:solidFill>
              <w14:schemeClr w14:val="tx1"/>
            </w14:solidFill>
          </w14:textFill>
        </w:rPr>
        <w:t>，</w:t>
      </w:r>
      <w:r>
        <w:rPr>
          <w:rFonts w:hint="default" w:ascii="仿宋_GB2312" w:hAnsi="仿宋_GB2312" w:eastAsia="仿宋_GB2312" w:cs="仿宋_GB2312"/>
          <w:i w:val="0"/>
          <w:iCs w:val="0"/>
          <w:caps w:val="0"/>
          <w:color w:val="000000" w:themeColor="text1"/>
          <w:spacing w:val="8"/>
          <w:kern w:val="2"/>
          <w:sz w:val="32"/>
          <w:szCs w:val="32"/>
          <w:highlight w:val="none"/>
          <w:shd w:val="clear" w:color="auto" w:fill="FFFFFF"/>
          <w:lang w:eastAsia="zh-CN" w:bidi="ar-SA"/>
          <w14:textFill>
            <w14:solidFill>
              <w14:schemeClr w14:val="tx1"/>
            </w14:solidFill>
          </w14:textFill>
        </w:rPr>
        <w:t>力争通过国家卫生城市复核，</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龙滚镇、山根镇创</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成</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国家卫生乡镇。</w:t>
      </w:r>
      <w:r>
        <w:rPr>
          <w:rFonts w:hint="default" w:ascii="仿宋_GB2312" w:hAnsi="仿宋_GB2312" w:eastAsia="仿宋_GB2312" w:cs="仿宋_GB2312"/>
          <w:i w:val="0"/>
          <w:iCs w:val="0"/>
          <w:caps w:val="0"/>
          <w:color w:val="000000" w:themeColor="text1"/>
          <w:spacing w:val="8"/>
          <w:kern w:val="2"/>
          <w:sz w:val="32"/>
          <w:szCs w:val="32"/>
          <w:highlight w:val="none"/>
          <w:shd w:val="clear" w:color="auto" w:fill="FFFFFF"/>
          <w:lang w:eastAsia="zh-CN" w:bidi="ar-SA"/>
          <w14:textFill>
            <w14:solidFill>
              <w14:schemeClr w14:val="tx1"/>
            </w14:solidFill>
          </w14:textFill>
        </w:rPr>
        <w:t>启动创建县级</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US" w:eastAsia="zh-CN" w:bidi="ar-SA"/>
          <w14:textFill>
            <w14:solidFill>
              <w14:schemeClr w14:val="tx1"/>
            </w14:solidFill>
          </w14:textFill>
        </w:rPr>
        <w:t>全国文明城市</w:t>
      </w:r>
      <w:r>
        <w:rPr>
          <w:rFonts w:hint="default" w:ascii="仿宋_GB2312" w:hAnsi="仿宋_GB2312" w:eastAsia="仿宋_GB2312" w:cs="仿宋_GB2312"/>
          <w:i w:val="0"/>
          <w:iCs w:val="0"/>
          <w:caps w:val="0"/>
          <w:color w:val="000000" w:themeColor="text1"/>
          <w:spacing w:val="8"/>
          <w:kern w:val="2"/>
          <w:sz w:val="32"/>
          <w:szCs w:val="32"/>
          <w:highlight w:val="none"/>
          <w:shd w:val="clear" w:color="auto" w:fill="FFFFFF"/>
          <w:lang w:eastAsia="zh-CN" w:bidi="ar-SA"/>
          <w14:textFill>
            <w14:solidFill>
              <w14:schemeClr w14:val="tx1"/>
            </w14:solidFill>
          </w14:textFill>
        </w:rPr>
        <w:t>三年行动计划</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w:t>
      </w:r>
      <w:r>
        <w:rPr>
          <w:rFonts w:hint="default"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五</w:t>
      </w: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）加快绿色循环发展，推动生态产品价值实现。</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牢固树立和践行“两山”理念，打</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好</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水土气系统保护治理“组合拳”，让良好生态环境成为高质量发展的重要支撑。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17.整治环境突出问题。</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US" w:eastAsia="zh-CN" w:bidi="ar-SA"/>
          <w14:textFill>
            <w14:solidFill>
              <w14:schemeClr w14:val="tx1"/>
            </w14:solidFill>
          </w14:textFill>
        </w:rPr>
        <w:t>高标准抓好第三轮中央环保督察反馈问题整改，杜绝虚假整改、形式整改。</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着力推进“六水共治”，完成3条国家监管农村黑臭水体治理，推进太阳河、龙尾河、东山河等重点水体水环境治理，全面剿灭劣V类水体。加强PM2.5和臭氧协同治理，加强移动源、工业源、扬尘源污染防治，保持环境空气质量优良天数占比98%以上。改造升级南桥、三更罗、龙滚等3座生活垃圾转运站，</w:t>
      </w:r>
      <w:r>
        <w:rPr>
          <w:rFonts w:hint="default" w:ascii="仿宋_GB2312" w:hAnsi="仿宋_GB2312" w:eastAsia="仿宋_GB2312" w:cs="仿宋_GB2312"/>
          <w:b w:val="0"/>
          <w:bCs/>
          <w:color w:val="000000" w:themeColor="text1"/>
          <w:kern w:val="2"/>
          <w:sz w:val="32"/>
          <w:szCs w:val="32"/>
          <w:highlight w:val="none"/>
          <w:u w:val="none"/>
          <w:lang w:eastAsia="zh-CN" w:bidi="ar-SA"/>
          <w14:textFill>
            <w14:solidFill>
              <w14:schemeClr w14:val="tx1"/>
            </w14:solidFill>
          </w14:textFill>
        </w:rPr>
        <w:t>提升</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城市生活垃圾无害化处理率。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加强土壤污染源头防治，深化建设用地土壤污染防治和农用地</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盐碱化治理</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pStyle w:val="17"/>
        <w:keepNext w:val="0"/>
        <w:keepLines w:val="0"/>
        <w:pageBreakBefore w:val="0"/>
        <w:widowControl w:val="0"/>
        <w:kinsoku/>
        <w:wordWrap/>
        <w:overflowPunct/>
        <w:topLinePunct w:val="0"/>
        <w:autoSpaceDE/>
        <w:autoSpaceDN/>
        <w:bidi w:val="0"/>
        <w:adjustRightInd w:val="0"/>
        <w:snapToGrid w:val="0"/>
        <w:spacing w:line="560" w:lineRule="exact"/>
        <w:ind w:left="0" w:leftChars="0" w:firstLine="642" w:firstLineChars="200"/>
        <w:textAlignment w:val="auto"/>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18.加强生态保护修复。</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US" w:eastAsia="zh-CN" w:bidi="ar-SA"/>
          <w14:textFill>
            <w14:solidFill>
              <w14:schemeClr w14:val="tx1"/>
            </w14:solidFill>
          </w14:textFill>
        </w:rPr>
        <w:t>实施中央资金海洋生态保护修复项目，开展红树林、珊瑚礁生态保护修复。持续推进</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小海海草床修复与海藻种植工程，确保小海水质符合四类及以上类别的点位比例达到100%，其中水质符合三类及以上类别的点位比例达到70%</w:t>
      </w:r>
      <w:r>
        <w:rPr>
          <w:rFonts w:hint="eastAsia" w:ascii="仿宋_GB2312" w:hAnsi="仿宋_GB2312" w:eastAsia="仿宋_GB2312" w:cs="仿宋_GB2312"/>
          <w:b w:val="0"/>
          <w:bCs/>
          <w:color w:val="000000" w:themeColor="text1"/>
          <w:kern w:val="2"/>
          <w:sz w:val="32"/>
          <w:szCs w:val="32"/>
          <w:highlight w:val="none"/>
          <w:u w:val="none"/>
          <w:lang w:val="en" w:eastAsia="zh-CN" w:bidi="ar-SA"/>
          <w14:textFill>
            <w14:solidFill>
              <w14:schemeClr w14:val="tx1"/>
            </w14:solidFill>
          </w14:textFill>
        </w:rPr>
        <w:t>。修复历史遗留矿山</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生态</w:t>
      </w:r>
      <w:r>
        <w:rPr>
          <w:rFonts w:hint="eastAsia" w:ascii="仿宋_GB2312" w:hAnsi="仿宋_GB2312" w:eastAsia="仿宋_GB2312" w:cs="仿宋_GB2312"/>
          <w:b w:val="0"/>
          <w:bCs/>
          <w:color w:val="000000" w:themeColor="text1"/>
          <w:kern w:val="2"/>
          <w:sz w:val="32"/>
          <w:szCs w:val="32"/>
          <w:highlight w:val="none"/>
          <w:u w:val="none"/>
          <w:lang w:val="en" w:eastAsia="zh-CN" w:bidi="ar-SA"/>
          <w14:textFill>
            <w14:solidFill>
              <w14:schemeClr w14:val="tx1"/>
            </w14:solidFill>
          </w14:textFill>
        </w:rPr>
        <w:t>面积</w:t>
      </w:r>
      <w:r>
        <w:rPr>
          <w:rFonts w:hint="default" w:ascii="仿宋_GB2312" w:hAnsi="仿宋_GB2312" w:eastAsia="仿宋_GB2312" w:cs="仿宋_GB2312"/>
          <w:b w:val="0"/>
          <w:bCs/>
          <w:color w:val="000000" w:themeColor="text1"/>
          <w:kern w:val="2"/>
          <w:sz w:val="32"/>
          <w:szCs w:val="32"/>
          <w:highlight w:val="none"/>
          <w:u w:val="none"/>
          <w:lang w:eastAsia="zh-CN" w:bidi="ar-SA"/>
          <w14:textFill>
            <w14:solidFill>
              <w14:schemeClr w14:val="tx1"/>
            </w14:solidFill>
          </w14:textFill>
        </w:rPr>
        <w:t>88</w:t>
      </w:r>
      <w:r>
        <w:rPr>
          <w:rFonts w:hint="eastAsia" w:ascii="仿宋_GB2312" w:hAnsi="仿宋_GB2312" w:eastAsia="仿宋_GB2312" w:cs="仿宋_GB2312"/>
          <w:b w:val="0"/>
          <w:bCs/>
          <w:color w:val="000000" w:themeColor="text1"/>
          <w:kern w:val="2"/>
          <w:sz w:val="32"/>
          <w:szCs w:val="32"/>
          <w:highlight w:val="none"/>
          <w:u w:val="none"/>
          <w:lang w:val="en" w:eastAsia="zh-CN" w:bidi="ar-SA"/>
          <w14:textFill>
            <w14:solidFill>
              <w14:schemeClr w14:val="tx1"/>
            </w14:solidFill>
          </w14:textFill>
        </w:rPr>
        <w:t>亩。完成造林绿化任务</w:t>
      </w:r>
      <w:r>
        <w:rPr>
          <w:rFonts w:hint="default" w:ascii="仿宋_GB2312" w:hAnsi="仿宋_GB2312" w:eastAsia="仿宋_GB2312" w:cs="仿宋_GB2312"/>
          <w:b w:val="0"/>
          <w:bCs/>
          <w:color w:val="000000" w:themeColor="text1"/>
          <w:kern w:val="2"/>
          <w:sz w:val="32"/>
          <w:szCs w:val="32"/>
          <w:highlight w:val="none"/>
          <w:u w:val="none"/>
          <w:lang w:eastAsia="zh-CN" w:bidi="ar-SA"/>
          <w14:textFill>
            <w14:solidFill>
              <w14:schemeClr w14:val="tx1"/>
            </w14:solidFill>
          </w14:textFill>
        </w:rPr>
        <w:t>3000</w:t>
      </w:r>
      <w:r>
        <w:rPr>
          <w:rFonts w:hint="eastAsia" w:ascii="仿宋_GB2312" w:hAnsi="仿宋_GB2312" w:eastAsia="仿宋_GB2312" w:cs="仿宋_GB2312"/>
          <w:b w:val="0"/>
          <w:bCs/>
          <w:color w:val="000000" w:themeColor="text1"/>
          <w:kern w:val="2"/>
          <w:sz w:val="32"/>
          <w:szCs w:val="32"/>
          <w:highlight w:val="none"/>
          <w:u w:val="none"/>
          <w:lang w:val="en" w:eastAsia="zh-CN" w:bidi="ar-SA"/>
          <w14:textFill>
            <w14:solidFill>
              <w14:schemeClr w14:val="tx1"/>
            </w14:solidFill>
          </w14:textFill>
        </w:rPr>
        <w:t>亩。强化海域岸线和重点海域</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巡查</w:t>
      </w:r>
      <w:r>
        <w:rPr>
          <w:rFonts w:hint="eastAsia" w:ascii="仿宋_GB2312" w:hAnsi="仿宋_GB2312" w:eastAsia="仿宋_GB2312" w:cs="仿宋_GB2312"/>
          <w:b w:val="0"/>
          <w:bCs/>
          <w:color w:val="000000" w:themeColor="text1"/>
          <w:kern w:val="2"/>
          <w:sz w:val="32"/>
          <w:szCs w:val="32"/>
          <w:highlight w:val="none"/>
          <w:u w:val="none"/>
          <w:lang w:val="en" w:eastAsia="zh-CN" w:bidi="ar-SA"/>
          <w14:textFill>
            <w14:solidFill>
              <w14:schemeClr w14:val="tx1"/>
            </w14:solidFill>
          </w14:textFill>
        </w:rPr>
        <w:t>。加强无居民海岛保护和管理</w:t>
      </w:r>
      <w:r>
        <w:rPr>
          <w:rFonts w:hint="default" w:ascii="仿宋_GB2312" w:hAnsi="仿宋_GB2312" w:eastAsia="仿宋_GB2312" w:cs="仿宋_GB2312"/>
          <w:b w:val="0"/>
          <w:bCs/>
          <w:color w:val="000000" w:themeColor="text1"/>
          <w:kern w:val="2"/>
          <w:sz w:val="32"/>
          <w:szCs w:val="32"/>
          <w:highlight w:val="none"/>
          <w:u w:val="none"/>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积极推进</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万宁石梅湾创建全国美丽海湾。</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val="0"/>
          <w:bCs w:val="0"/>
          <w:i w:val="0"/>
          <w:color w:val="000000" w:themeColor="text1"/>
          <w:spacing w:val="0"/>
          <w:w w:val="100"/>
          <w:kern w:val="2"/>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19.推动绿色低碳发展。</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积极谋划小海区域EOD</w:t>
      </w:r>
      <w:r>
        <w:rPr>
          <w:rFonts w:hint="eastAsia" w:ascii="仿宋_GB2312" w:hAnsi="仿宋_GB2312" w:eastAsia="仿宋_GB2312" w:cs="仿宋_GB2312"/>
          <w:b w:val="0"/>
          <w:bCs/>
          <w:color w:val="000000" w:themeColor="text1"/>
          <w:kern w:val="2"/>
          <w:sz w:val="32"/>
          <w:szCs w:val="32"/>
          <w:highlight w:val="none"/>
          <w:vertAlign w:val="superscript"/>
          <w:lang w:val="en-US" w:eastAsia="zh-CN" w:bidi="ar-SA"/>
          <w14:textFill>
            <w14:solidFill>
              <w14:schemeClr w14:val="tx1"/>
            </w14:solidFill>
          </w14:textFill>
        </w:rPr>
        <w:t>[16]</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项目、</w:t>
      </w:r>
      <w:r>
        <w:rPr>
          <w:rFonts w:hint="default" w:ascii="仿宋_GB2312" w:hAnsi="仿宋_GB2312" w:eastAsia="仿宋_GB2312" w:cs="仿宋_GB2312"/>
          <w:b w:val="0"/>
          <w:bCs/>
          <w:color w:val="000000" w:themeColor="text1"/>
          <w:kern w:val="2"/>
          <w:sz w:val="32"/>
          <w:szCs w:val="32"/>
          <w:highlight w:val="none"/>
          <w:u w:val="none"/>
          <w:lang w:eastAsia="zh-CN" w:bidi="ar-SA"/>
          <w14:textFill>
            <w14:solidFill>
              <w14:schemeClr w14:val="tx1"/>
            </w14:solidFill>
          </w14:textFill>
        </w:rPr>
        <w:t>港北区域</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EOD项目</w:t>
      </w:r>
      <w:r>
        <w:rPr>
          <w:rFonts w:hint="default" w:ascii="仿宋_GB2312" w:hAnsi="仿宋_GB2312" w:eastAsia="仿宋_GB2312" w:cs="仿宋_GB2312"/>
          <w:b w:val="0"/>
          <w:bCs/>
          <w:color w:val="000000" w:themeColor="text1"/>
          <w:kern w:val="2"/>
          <w:sz w:val="32"/>
          <w:szCs w:val="32"/>
          <w:highlight w:val="none"/>
          <w:u w:val="none"/>
          <w:lang w:eastAsia="zh-CN" w:bidi="ar-SA"/>
          <w14:textFill>
            <w14:solidFill>
              <w14:schemeClr w14:val="tx1"/>
            </w14:solidFill>
          </w14:textFill>
        </w:rPr>
        <w:t>和</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山水林田湖草沙一体化项目，深化小海流域生态补偿，</w:t>
      </w:r>
      <w:r>
        <w:rPr>
          <w:rFonts w:hint="default" w:ascii="仿宋_GB2312" w:hAnsi="仿宋_GB2312" w:eastAsia="仿宋_GB2312" w:cs="仿宋_GB2312"/>
          <w:b w:val="0"/>
          <w:bCs/>
          <w:color w:val="000000" w:themeColor="text1"/>
          <w:kern w:val="2"/>
          <w:sz w:val="32"/>
          <w:szCs w:val="32"/>
          <w:highlight w:val="none"/>
          <w:u w:val="none"/>
          <w:lang w:eastAsia="zh-CN" w:bidi="ar-SA"/>
          <w14:textFill>
            <w14:solidFill>
              <w14:schemeClr w14:val="tx1"/>
            </w14:solidFill>
          </w14:textFill>
        </w:rPr>
        <w:t>建设</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港北区域河湖生态环境治理及海洋新经济示范区。争取开展碳标签试点</w:t>
      </w:r>
      <w:r>
        <w:rPr>
          <w:rFonts w:hint="default" w:ascii="仿宋_GB2312" w:hAnsi="仿宋_GB2312" w:eastAsia="仿宋_GB2312" w:cs="仿宋_GB2312"/>
          <w:b w:val="0"/>
          <w:bCs/>
          <w:color w:val="000000" w:themeColor="text1"/>
          <w:kern w:val="2"/>
          <w:sz w:val="32"/>
          <w:szCs w:val="32"/>
          <w:highlight w:val="none"/>
          <w:u w:val="none"/>
          <w:lang w:eastAsia="zh-CN" w:bidi="ar-SA"/>
          <w14:textFill>
            <w14:solidFill>
              <w14:schemeClr w14:val="tx1"/>
            </w14:solidFill>
          </w14:textFill>
        </w:rPr>
        <w:t>，创建</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碳普惠应用场景。提倡绿色低碳</w:t>
      </w:r>
      <w:r>
        <w:rPr>
          <w:rFonts w:hint="default" w:ascii="仿宋_GB2312" w:hAnsi="仿宋_GB2312" w:eastAsia="仿宋_GB2312" w:cs="仿宋_GB2312"/>
          <w:b w:val="0"/>
          <w:bCs/>
          <w:color w:val="000000" w:themeColor="text1"/>
          <w:kern w:val="2"/>
          <w:sz w:val="32"/>
          <w:szCs w:val="32"/>
          <w:highlight w:val="none"/>
          <w:u w:val="none"/>
          <w:lang w:eastAsia="zh-CN" w:bidi="ar-SA"/>
          <w14:textFill>
            <w14:solidFill>
              <w14:schemeClr w14:val="tx1"/>
            </w14:solidFill>
          </w14:textFill>
        </w:rPr>
        <w:t>生活</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，推动低碳园区、低碳社区、低碳示范项目建设，</w:t>
      </w:r>
      <w:r>
        <w:rPr>
          <w:rFonts w:hint="eastAsia" w:ascii="仿宋_GB2312" w:hAnsi="仿宋_GB2312" w:eastAsia="仿宋_GB2312" w:cs="仿宋_GB2312"/>
          <w:b w:val="0"/>
          <w:bCs w:val="0"/>
          <w:i w:val="0"/>
          <w:color w:val="000000" w:themeColor="text1"/>
          <w:spacing w:val="0"/>
          <w:w w:val="100"/>
          <w:kern w:val="2"/>
          <w:sz w:val="32"/>
          <w:szCs w:val="32"/>
          <w:highlight w:val="none"/>
          <w:u w:val="none"/>
          <w:lang w:val="en-US" w:eastAsia="zh-CN" w:bidi="ar-SA"/>
          <w14:textFill>
            <w14:solidFill>
              <w14:schemeClr w14:val="tx1"/>
            </w14:solidFill>
          </w14:textFill>
        </w:rPr>
        <w:t>推广新能源汽车</w:t>
      </w:r>
      <w:r>
        <w:rPr>
          <w:rFonts w:hint="default" w:ascii="仿宋_GB2312" w:hAnsi="仿宋_GB2312" w:eastAsia="仿宋_GB2312" w:cs="仿宋_GB2312"/>
          <w:b w:val="0"/>
          <w:bCs w:val="0"/>
          <w:i w:val="0"/>
          <w:color w:val="000000" w:themeColor="text1"/>
          <w:spacing w:val="0"/>
          <w:w w:val="100"/>
          <w:kern w:val="2"/>
          <w:sz w:val="32"/>
          <w:szCs w:val="32"/>
          <w:highlight w:val="none"/>
          <w:u w:val="none"/>
          <w:lang w:eastAsia="zh-CN" w:bidi="ar-SA"/>
          <w14:textFill>
            <w14:solidFill>
              <w14:schemeClr w14:val="tx1"/>
            </w14:solidFill>
          </w14:textFill>
        </w:rPr>
        <w:t>1500</w:t>
      </w:r>
      <w:r>
        <w:rPr>
          <w:rFonts w:hint="eastAsia" w:ascii="仿宋_GB2312" w:hAnsi="仿宋_GB2312" w:eastAsia="仿宋_GB2312" w:cs="仿宋_GB2312"/>
          <w:b w:val="0"/>
          <w:bCs w:val="0"/>
          <w:i w:val="0"/>
          <w:color w:val="000000" w:themeColor="text1"/>
          <w:spacing w:val="0"/>
          <w:w w:val="100"/>
          <w:kern w:val="2"/>
          <w:sz w:val="32"/>
          <w:szCs w:val="32"/>
          <w:highlight w:val="none"/>
          <w:u w:val="none"/>
          <w:lang w:val="en-US" w:eastAsia="zh-CN" w:bidi="ar-SA"/>
          <w14:textFill>
            <w14:solidFill>
              <w14:schemeClr w14:val="tx1"/>
            </w14:solidFill>
          </w14:textFill>
        </w:rPr>
        <w:t>辆以上。</w:t>
      </w:r>
      <w:r>
        <w:rPr>
          <w:rFonts w:hint="eastAsia" w:ascii="仿宋_GB2312" w:hAnsi="仿宋_GB2312" w:eastAsia="仿宋_GB2312" w:cs="仿宋_GB2312"/>
          <w:b w:val="0"/>
          <w:bCs/>
          <w:color w:val="000000" w:themeColor="text1"/>
          <w:kern w:val="2"/>
          <w:sz w:val="32"/>
          <w:szCs w:val="32"/>
          <w:highlight w:val="none"/>
          <w:u w:val="none"/>
          <w:lang w:val="en-US" w:eastAsia="zh-CN" w:bidi="ar-SA"/>
          <w14:textFill>
            <w14:solidFill>
              <w14:schemeClr w14:val="tx1"/>
            </w14:solidFill>
          </w14:textFill>
        </w:rPr>
        <w:t>完善生活</w:t>
      </w:r>
      <w:r>
        <w:rPr>
          <w:rFonts w:hint="eastAsia" w:ascii="仿宋_GB2312" w:hAnsi="仿宋_GB2312" w:eastAsia="仿宋_GB2312" w:cs="仿宋_GB2312"/>
          <w:b w:val="0"/>
          <w:bCs w:val="0"/>
          <w:i w:val="0"/>
          <w:color w:val="000000" w:themeColor="text1"/>
          <w:spacing w:val="0"/>
          <w:w w:val="100"/>
          <w:kern w:val="2"/>
          <w:sz w:val="32"/>
          <w:szCs w:val="32"/>
          <w:highlight w:val="none"/>
          <w:u w:val="none"/>
          <w:lang w:val="en-US" w:eastAsia="zh-CN" w:bidi="ar-SA"/>
          <w14:textFill>
            <w14:solidFill>
              <w14:schemeClr w14:val="tx1"/>
            </w14:solidFill>
          </w14:textFill>
        </w:rPr>
        <w:t>垃圾分类制度体系，生活垃圾回收利用率达到</w:t>
      </w:r>
      <w:r>
        <w:rPr>
          <w:rFonts w:hint="default" w:ascii="仿宋_GB2312" w:hAnsi="仿宋_GB2312" w:eastAsia="仿宋_GB2312" w:cs="仿宋_GB2312"/>
          <w:b w:val="0"/>
          <w:bCs w:val="0"/>
          <w:i w:val="0"/>
          <w:color w:val="000000" w:themeColor="text1"/>
          <w:spacing w:val="0"/>
          <w:w w:val="100"/>
          <w:kern w:val="2"/>
          <w:sz w:val="32"/>
          <w:szCs w:val="32"/>
          <w:highlight w:val="none"/>
          <w:u w:val="none"/>
          <w:lang w:eastAsia="zh-CN" w:bidi="ar-SA"/>
          <w14:textFill>
            <w14:solidFill>
              <w14:schemeClr w14:val="tx1"/>
            </w14:solidFill>
          </w14:textFill>
        </w:rPr>
        <w:t>30</w:t>
      </w:r>
      <w:r>
        <w:rPr>
          <w:rFonts w:hint="eastAsia" w:ascii="仿宋_GB2312" w:hAnsi="仿宋_GB2312" w:eastAsia="仿宋_GB2312" w:cs="仿宋_GB2312"/>
          <w:b w:val="0"/>
          <w:bCs w:val="0"/>
          <w:i w:val="0"/>
          <w:color w:val="000000" w:themeColor="text1"/>
          <w:spacing w:val="0"/>
          <w:w w:val="100"/>
          <w:kern w:val="2"/>
          <w:sz w:val="32"/>
          <w:szCs w:val="32"/>
          <w:highlight w:val="none"/>
          <w:u w:val="none"/>
          <w:lang w:val="en-US" w:eastAsia="zh-CN" w:bidi="ar-SA"/>
          <w14:textFill>
            <w14:solidFill>
              <w14:schemeClr w14:val="tx1"/>
            </w14:solidFill>
          </w14:textFill>
        </w:rPr>
        <w:t>%</w:t>
      </w:r>
      <w:r>
        <w:rPr>
          <w:rFonts w:hint="eastAsia" w:ascii="仿宋_GB2312" w:hAnsi="仿宋_GB2312" w:eastAsia="仿宋_GB2312" w:cs="仿宋_GB2312"/>
          <w:b w:val="0"/>
          <w:bCs w:val="0"/>
          <w:i w:val="0"/>
          <w:color w:val="000000" w:themeColor="text1"/>
          <w:spacing w:val="0"/>
          <w:w w:val="100"/>
          <w:kern w:val="2"/>
          <w:sz w:val="32"/>
          <w:szCs w:val="32"/>
          <w:highlight w:val="none"/>
          <w:u w:val="none"/>
          <w:lang w:eastAsia="zh-CN" w:bidi="ar-SA"/>
          <w14:textFill>
            <w14:solidFill>
              <w14:schemeClr w14:val="tx1"/>
            </w14:solidFill>
          </w14:textFill>
        </w:rPr>
        <w:t>。</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 w:eastAsia="zh-CN" w:bidi="ar-SA"/>
          <w14:textFill>
            <w14:solidFill>
              <w14:schemeClr w14:val="tx1"/>
            </w14:solidFill>
          </w14:textFill>
        </w:rPr>
        <w:t>装配式建筑占新建建筑比例达到</w:t>
      </w:r>
      <w:r>
        <w:rPr>
          <w:rFonts w:hint="default" w:ascii="仿宋_GB2312" w:hAnsi="仿宋_GB2312" w:eastAsia="仿宋_GB2312" w:cs="仿宋_GB2312"/>
          <w:i w:val="0"/>
          <w:iCs w:val="0"/>
          <w:caps w:val="0"/>
          <w:color w:val="000000" w:themeColor="text1"/>
          <w:spacing w:val="8"/>
          <w:kern w:val="2"/>
          <w:sz w:val="32"/>
          <w:szCs w:val="32"/>
          <w:highlight w:val="none"/>
          <w:shd w:val="clear" w:color="auto" w:fill="FFFFFF"/>
          <w:lang w:eastAsia="zh-CN" w:bidi="ar-SA"/>
          <w14:textFill>
            <w14:solidFill>
              <w14:schemeClr w14:val="tx1"/>
            </w14:solidFill>
          </w14:textFill>
        </w:rPr>
        <w:t>7</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US" w:eastAsia="zh-CN" w:bidi="ar-SA"/>
          <w14:textFill>
            <w14:solidFill>
              <w14:schemeClr w14:val="tx1"/>
            </w14:solidFill>
          </w14:textFill>
        </w:rPr>
        <w:t>5</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 w:eastAsia="zh-CN" w:bidi="ar-SA"/>
          <w14:textFill>
            <w14:solidFill>
              <w14:schemeClr w14:val="tx1"/>
            </w14:solidFill>
          </w14:textFill>
        </w:rPr>
        <w:t>%以上</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eastAsia="zh-CN" w:bidi="ar-SA"/>
          <w14:textFill>
            <w14:solidFill>
              <w14:schemeClr w14:val="tx1"/>
            </w14:solidFill>
          </w14:textFill>
        </w:rPr>
        <w:t>。持续</w:t>
      </w:r>
      <w:r>
        <w:rPr>
          <w:rFonts w:hint="eastAsia" w:ascii="仿宋_GB2312" w:hAnsi="仿宋_GB2312" w:eastAsia="仿宋_GB2312" w:cs="仿宋_GB2312"/>
          <w:i w:val="0"/>
          <w:iCs w:val="0"/>
          <w:caps w:val="0"/>
          <w:color w:val="000000" w:themeColor="text1"/>
          <w:spacing w:val="8"/>
          <w:kern w:val="2"/>
          <w:sz w:val="32"/>
          <w:szCs w:val="32"/>
          <w:highlight w:val="none"/>
          <w:shd w:val="clear" w:color="auto" w:fill="FFFFFF"/>
          <w:lang w:val="en" w:eastAsia="zh-CN" w:bidi="ar-SA"/>
          <w14:textFill>
            <w14:solidFill>
              <w14:schemeClr w14:val="tx1"/>
            </w14:solidFill>
          </w14:textFill>
        </w:rPr>
        <w:t>巩固扩大“禁塑”成果。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w:t>
      </w:r>
      <w:r>
        <w:rPr>
          <w:rFonts w:hint="default"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六</w:t>
      </w: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）坚决扛牢政治责任</w:t>
      </w:r>
      <w:r>
        <w:rPr>
          <w:rFonts w:hint="default"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w:t>
      </w:r>
      <w:r>
        <w:rPr>
          <w:rFonts w:hint="eastAsia"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切实</w:t>
      </w:r>
      <w:r>
        <w:rPr>
          <w:rFonts w:hint="default"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守住安全稳定底线。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保持“端着一盆水走路”的清醒，科学统筹好发展和安全两件大事，</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以高质量安全保障高质量发展。</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pP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20.</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防范化解重大风险。</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贯彻总体国家安全观，把维护政治安全作为首要任务，全面落实重大风险防控三年任务清单，坚决守住不发生系统性风险的底线。</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落实好</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海南自贸港反走私条例，全要素实战化运行</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5个反走私综合执法站，严厉打击离岛免税“套代购”等走私违法犯罪活动。</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积极防范金融风险，完成政府债务化解和金融机构不良贷款消化任务。</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稳妥做好房地产风险化解工作。</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落实关键信息基础设施安全保护和网络安全等级保护制度。全面构建以信用为基础的新型监管机制。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2" w:firstLineChars="200"/>
        <w:jc w:val="both"/>
        <w:textAlignment w:val="auto"/>
        <w:rPr>
          <w:rFonts w:hint="default"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2</w:t>
      </w: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1</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.有效维护公共安全。</w:t>
      </w:r>
      <w:r>
        <w:rPr>
          <w:rFonts w:ascii="仿宋_GB2312" w:hAnsi="仿宋_GB2312" w:eastAsia="仿宋_GB2312" w:cs="仿宋_GB2312"/>
          <w:color w:val="000000" w:themeColor="text1"/>
          <w:sz w:val="32"/>
          <w:szCs w:val="32"/>
          <w:highlight w:val="none"/>
          <w14:textFill>
            <w14:solidFill>
              <w14:schemeClr w14:val="tx1"/>
            </w14:solidFill>
          </w14:textFill>
        </w:rPr>
        <w:t>严格落实</w:t>
      </w:r>
      <w:r>
        <w:rPr>
          <w:rFonts w:hint="eastAsia" w:ascii="仿宋_GB2312" w:hAnsi="仿宋_GB2312" w:eastAsia="仿宋_GB2312" w:cs="仿宋_GB2312"/>
          <w:color w:val="000000" w:themeColor="text1"/>
          <w:sz w:val="32"/>
          <w:szCs w:val="32"/>
          <w:highlight w:val="none"/>
          <w14:textFill>
            <w14:solidFill>
              <w14:schemeClr w14:val="tx1"/>
            </w14:solidFill>
          </w14:textFill>
        </w:rPr>
        <w:t>“党政同责、一岗双责、齐抓共管、失职追责”和</w:t>
      </w:r>
      <w:r>
        <w:rPr>
          <w:rFonts w:ascii="仿宋_GB2312" w:hAnsi="仿宋_GB2312" w:eastAsia="仿宋_GB2312" w:cs="仿宋_GB2312"/>
          <w:color w:val="000000" w:themeColor="text1"/>
          <w:sz w:val="32"/>
          <w:szCs w:val="32"/>
          <w:highlight w:val="none"/>
          <w14:textFill>
            <w14:solidFill>
              <w14:schemeClr w14:val="tx1"/>
            </w14:solidFill>
          </w14:textFill>
        </w:rPr>
        <w:t>“三管三必须”</w:t>
      </w:r>
      <w:r>
        <w:rPr>
          <w:rFonts w:hint="eastAsia" w:ascii="仿宋_GB2312" w:hAnsi="仿宋_GB2312" w:eastAsia="仿宋_GB2312" w:cs="仿宋_GB2312"/>
          <w:b w:val="0"/>
          <w:bCs/>
          <w:color w:val="000000" w:themeColor="text1"/>
          <w:kern w:val="2"/>
          <w:sz w:val="32"/>
          <w:szCs w:val="32"/>
          <w:highlight w:val="none"/>
          <w:vertAlign w:val="superscript"/>
          <w:lang w:val="en-US" w:eastAsia="zh-CN" w:bidi="ar-SA"/>
          <w14:textFill>
            <w14:solidFill>
              <w14:schemeClr w14:val="tx1"/>
            </w14:solidFill>
          </w14:textFill>
        </w:rPr>
        <w:t>[17]</w:t>
      </w:r>
      <w:r>
        <w:rPr>
          <w:rFonts w:hint="eastAsia" w:ascii="仿宋_GB2312" w:hAnsi="仿宋_GB2312" w:eastAsia="仿宋_GB2312" w:cs="仿宋_GB2312"/>
          <w:color w:val="000000" w:themeColor="text1"/>
          <w:sz w:val="32"/>
          <w:szCs w:val="32"/>
          <w:highlight w:val="none"/>
          <w14:textFill>
            <w14:solidFill>
              <w14:schemeClr w14:val="tx1"/>
            </w14:solidFill>
          </w14:textFill>
        </w:rPr>
        <w:t>要求</w:t>
      </w:r>
      <w:r>
        <w:rPr>
          <w:rFonts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加强城镇燃气、危化品、交通安全等重点领域安全生产</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监管</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，坚决遏制重特大安全事故发生。</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强化急救应急演练，提升</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应急处置</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能力。</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深化全国最安全地区创建，常态化开展扫黑除恶专项斗争，</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深入推进禁毒三年“固本防风险”行动，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严厉打击电信网络诈骗违法犯罪</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，推动反赌诈工作进入全省前列</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深化未成年人“护苗”专项行动，</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实现未成年人犯罪和侵害未成年人犯罪双下降</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p>
    <w:p>
      <w:pPr>
        <w:keepNext w:val="0"/>
        <w:keepLines w:val="0"/>
        <w:pageBreakBefore w:val="0"/>
        <w:widowControl w:val="0"/>
        <w:numPr>
          <w:ilvl w:val="0"/>
          <w:numId w:val="0"/>
        </w:numPr>
        <w:pBdr>
          <w:bottom w:val="single" w:color="FFFFFF" w:sz="4" w:space="31"/>
        </w:pBdr>
        <w:shd w:val="clear" w:color="auto" w:fill="auto"/>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2"/>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2</w:t>
      </w: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2</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.提升社会治理水平。</w:t>
      </w:r>
      <w:r>
        <w:rPr>
          <w:rFonts w:hint="default" w:ascii="仿宋_GB2312" w:hAnsi="仿宋_GB2312" w:eastAsia="仿宋_GB2312" w:cs="仿宋_GB2312"/>
          <w:b w:val="0"/>
          <w:bCs w:val="0"/>
          <w:color w:val="000000" w:themeColor="text1"/>
          <w:sz w:val="32"/>
          <w:szCs w:val="32"/>
          <w:highlight w:val="none"/>
          <w:lang w:val="en" w:eastAsia="zh-CN"/>
          <w14:textFill>
            <w14:solidFill>
              <w14:schemeClr w14:val="tx1"/>
            </w14:solidFill>
          </w14:textFill>
        </w:rPr>
        <w:t>践行社会主义核心价值观，</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全面落实意识形态工作责任制，做好舆情应急处置，坚决守住意识形态主阵地。</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深化</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精神文明建设，表彰一批文明先进典型。完善“网格制”和“积分制”，探索智慧治理新模式，打造一批先进治理典型案例。创新多元矛盾纠纷化解机制，坚持和发展新时代“枫桥经验”</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和“浦江经验”</w:t>
      </w:r>
      <w:r>
        <w:rPr>
          <w:rFonts w:hint="eastAsia" w:ascii="仿宋_GB2312" w:hAnsi="仿宋_GB2312" w:eastAsia="仿宋_GB2312" w:cs="仿宋_GB2312"/>
          <w:b w:val="0"/>
          <w:bCs/>
          <w:color w:val="000000" w:themeColor="text1"/>
          <w:kern w:val="2"/>
          <w:sz w:val="32"/>
          <w:szCs w:val="32"/>
          <w:highlight w:val="none"/>
          <w:vertAlign w:val="superscript"/>
          <w:lang w:val="en-US" w:eastAsia="zh-CN" w:bidi="ar-SA"/>
          <w14:textFill>
            <w14:solidFill>
              <w14:schemeClr w14:val="tx1"/>
            </w14:solidFill>
          </w14:textFill>
        </w:rPr>
        <w:t>[18]</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。深入开展信访源头治理，着力解决一批事关重大的历史遗留问题。坚决守住食品药品安全底线，确保全市食品</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药品</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安全事故零发生。</w:t>
      </w:r>
    </w:p>
    <w:p>
      <w:pPr>
        <w:keepNext w:val="0"/>
        <w:keepLines w:val="0"/>
        <w:pageBreakBefore w:val="0"/>
        <w:widowControl w:val="0"/>
        <w:numPr>
          <w:ilvl w:val="0"/>
          <w:numId w:val="0"/>
        </w:numPr>
        <w:pBdr>
          <w:bottom w:val="single" w:color="FFFFFF" w:sz="4" w:space="31"/>
        </w:pBdr>
        <w:shd w:val="clear" w:color="auto" w:fill="auto"/>
        <w:kinsoku/>
        <w:wordWrap/>
        <w:overflowPunct/>
        <w:topLinePunct w:val="0"/>
        <w:autoSpaceDE/>
        <w:autoSpaceDN/>
        <w:bidi w:val="0"/>
        <w:adjustRightInd w:val="0"/>
        <w:snapToGrid w:val="0"/>
        <w:spacing w:line="560" w:lineRule="exact"/>
        <w:ind w:left="0" w:leftChars="0" w:right="0" w:rightChars="0" w:firstLine="642" w:firstLineChars="200"/>
        <w:jc w:val="both"/>
        <w:textAlignment w:val="auto"/>
        <w:outlineLvl w:val="2"/>
        <w:rPr>
          <w:rFonts w:hint="default"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pPr>
      <w:r>
        <w:rPr>
          <w:rFonts w:hint="default" w:ascii="楷体_GB2312" w:hAnsi="楷体_GB2312" w:eastAsia="楷体_GB2312" w:cs="楷体_GB2312"/>
          <w:b/>
          <w:bCs/>
          <w:color w:val="000000" w:themeColor="text1"/>
          <w:kern w:val="0"/>
          <w:sz w:val="32"/>
          <w:szCs w:val="32"/>
          <w:highlight w:val="none"/>
          <w:lang w:val="en-US" w:eastAsia="zh-CN" w:bidi="ar-SA"/>
          <w14:textFill>
            <w14:solidFill>
              <w14:schemeClr w14:val="tx1"/>
            </w14:solidFill>
          </w14:textFill>
        </w:rPr>
        <w:t>（七）着重补短板强弱项，全面提高人民生活品质。</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坚持尽力而为、量力而行，制度化办好</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惠民</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实事，提高公共服务均等化水平，让广大人民群众的日子越</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过</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越好。</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_GB2312" w:eastAsia="仿宋_GB2312" w:cs="仿宋_GB2312"/>
          <w:b w:val="0"/>
          <w:bCs w:val="0"/>
          <w:color w:val="000000" w:themeColor="text1"/>
          <w:sz w:val="32"/>
          <w:szCs w:val="32"/>
          <w:highlight w:val="none"/>
          <w:u w:val="none"/>
          <w:shd w:val="clear" w:color="auto" w:fill="auto"/>
          <w:lang w:val="en-US" w:eastAsia="zh-CN"/>
          <w14:textFill>
            <w14:solidFill>
              <w14:schemeClr w14:val="tx1"/>
            </w14:solidFill>
          </w14:textFill>
        </w:rPr>
      </w:pP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23.</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抓好稳就业稳物价。</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完善重点群体就业创业支持政策，城镇新增就业</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3600</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人，转移农村劳动力</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9.4</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万人，高校毕业生</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就业率不低于90%</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shd w:val="clear" w:color="auto" w:fill="auto"/>
          <w:lang w:val="en-US" w:eastAsia="zh-CN"/>
          <w14:textFill>
            <w14:solidFill>
              <w14:schemeClr w14:val="tx1"/>
            </w14:solidFill>
          </w14:textFill>
        </w:rPr>
        <w:t>优化公共就业服务，</w:t>
      </w:r>
      <w:r>
        <w:rPr>
          <w:rFonts w:hint="default" w:ascii="仿宋_GB2312" w:hAnsi="仿宋_GB2312" w:eastAsia="仿宋_GB2312" w:cs="仿宋_GB2312"/>
          <w:color w:val="000000" w:themeColor="text1"/>
          <w:sz w:val="32"/>
          <w:szCs w:val="32"/>
          <w:highlight w:val="none"/>
          <w:u w:val="none"/>
          <w:shd w:val="clear" w:color="auto" w:fill="auto"/>
          <w:lang w:eastAsia="zh-CN"/>
          <w14:textFill>
            <w14:solidFill>
              <w14:schemeClr w14:val="tx1"/>
            </w14:solidFill>
          </w14:textFill>
        </w:rPr>
        <w:t>完成</w:t>
      </w:r>
      <w:r>
        <w:rPr>
          <w:rFonts w:hint="eastAsia" w:ascii="仿宋_GB2312" w:hAnsi="仿宋_GB2312" w:eastAsia="仿宋_GB2312" w:cs="仿宋_GB2312"/>
          <w:color w:val="000000" w:themeColor="text1"/>
          <w:sz w:val="32"/>
          <w:szCs w:val="32"/>
          <w:highlight w:val="none"/>
          <w:u w:val="none"/>
          <w:shd w:val="clear" w:color="auto" w:fill="auto"/>
          <w:lang w:val="en-US" w:eastAsia="zh-CN"/>
          <w14:textFill>
            <w14:solidFill>
              <w14:schemeClr w14:val="tx1"/>
            </w14:solidFill>
          </w14:textFill>
        </w:rPr>
        <w:t>以订单、定向、定岗为主要形式的培训</w:t>
      </w:r>
      <w:r>
        <w:rPr>
          <w:rFonts w:hint="default" w:ascii="仿宋_GB2312" w:hAnsi="仿宋_GB2312" w:eastAsia="仿宋_GB2312" w:cs="仿宋_GB2312"/>
          <w:color w:val="000000" w:themeColor="text1"/>
          <w:sz w:val="32"/>
          <w:szCs w:val="32"/>
          <w:highlight w:val="none"/>
          <w14:textFill>
            <w14:solidFill>
              <w14:schemeClr w14:val="tx1"/>
            </w14:solidFill>
          </w14:textFill>
        </w:rPr>
        <w:t>3000</w:t>
      </w:r>
      <w:r>
        <w:rPr>
          <w:rFonts w:ascii="仿宋_GB2312" w:hAnsi="仿宋_GB2312" w:eastAsia="仿宋_GB2312" w:cs="仿宋_GB2312"/>
          <w:color w:val="000000" w:themeColor="text1"/>
          <w:sz w:val="32"/>
          <w:szCs w:val="32"/>
          <w:highlight w:val="none"/>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严格落实最低工资制度</w:t>
      </w:r>
      <w:r>
        <w:rPr>
          <w:rFonts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拓宽低收入群体增收渠道</w:t>
      </w:r>
      <w:r>
        <w:rPr>
          <w:rFonts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实现居民收入增长与经济增长基本同步</w:t>
      </w:r>
      <w:r>
        <w:rPr>
          <w:rFonts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u w:val="none"/>
          <w:shd w:val="clear" w:color="auto" w:fill="auto"/>
          <w:lang w:val="en-US" w:eastAsia="zh-CN"/>
          <w14:textFill>
            <w14:solidFill>
              <w14:schemeClr w14:val="tx1"/>
            </w14:solidFill>
          </w14:textFill>
        </w:rPr>
        <w:t>稳住重要民生商品价格，全力</w:t>
      </w:r>
      <w:r>
        <w:rPr>
          <w:rFonts w:hint="eastAsia" w:ascii="仿宋_GB2312" w:hAnsi="仿宋_GB2312" w:eastAsia="仿宋_GB2312" w:cs="仿宋_GB2312"/>
          <w:b w:val="0"/>
          <w:bCs w:val="0"/>
          <w:color w:val="000000" w:themeColor="text1"/>
          <w:sz w:val="32"/>
          <w:szCs w:val="32"/>
          <w:highlight w:val="none"/>
          <w:u w:val="none"/>
          <w:shd w:val="clear" w:color="auto" w:fill="auto"/>
          <w:lang w:eastAsia="zh-CN"/>
          <w14:textFill>
            <w14:solidFill>
              <w14:schemeClr w14:val="tx1"/>
            </w14:solidFill>
          </w14:textFill>
        </w:rPr>
        <w:t>保障</w:t>
      </w:r>
      <w:r>
        <w:rPr>
          <w:rFonts w:hint="eastAsia" w:ascii="仿宋_GB2312" w:hAnsi="仿宋_GB2312" w:eastAsia="仿宋_GB2312" w:cs="仿宋_GB2312"/>
          <w:b w:val="0"/>
          <w:bCs w:val="0"/>
          <w:color w:val="000000" w:themeColor="text1"/>
          <w:sz w:val="32"/>
          <w:szCs w:val="32"/>
          <w:highlight w:val="none"/>
          <w:u w:val="none"/>
          <w:shd w:val="clear" w:color="auto" w:fill="auto"/>
          <w:lang w:val="en-US" w:eastAsia="zh-CN"/>
          <w14:textFill>
            <w14:solidFill>
              <w14:schemeClr w14:val="tx1"/>
            </w14:solidFill>
          </w14:textFill>
        </w:rPr>
        <w:t>“菜篮子”和“米袋子”需求，全年“15+N”种蔬菜</w:t>
      </w:r>
      <w:r>
        <w:rPr>
          <w:rFonts w:hint="default" w:ascii="仿宋_GB2312" w:hAnsi="仿宋_GB2312" w:eastAsia="仿宋_GB2312" w:cs="仿宋_GB2312"/>
          <w:b w:val="0"/>
          <w:bCs w:val="0"/>
          <w:color w:val="000000" w:themeColor="text1"/>
          <w:sz w:val="32"/>
          <w:szCs w:val="32"/>
          <w:highlight w:val="none"/>
          <w:u w:val="none"/>
          <w:shd w:val="clear" w:color="auto" w:fill="auto"/>
          <w:lang w:eastAsia="zh-CN"/>
          <w14:textFill>
            <w14:solidFill>
              <w14:schemeClr w14:val="tx1"/>
            </w14:solidFill>
          </w14:textFill>
        </w:rPr>
        <w:t>基本价格不反弹</w:t>
      </w:r>
      <w:r>
        <w:rPr>
          <w:rFonts w:hint="eastAsia" w:ascii="仿宋_GB2312" w:hAnsi="仿宋_GB2312" w:eastAsia="仿宋_GB2312" w:cs="仿宋_GB2312"/>
          <w:b w:val="0"/>
          <w:bCs w:val="0"/>
          <w:color w:val="000000" w:themeColor="text1"/>
          <w:sz w:val="32"/>
          <w:szCs w:val="32"/>
          <w:highlight w:val="none"/>
          <w:u w:val="none"/>
          <w:shd w:val="clear" w:color="auto" w:fill="auto"/>
          <w:lang w:val="en-US" w:eastAsia="zh-CN"/>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24.</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办好人民满意教育。</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健全集团化办学管理运行机制，</w:t>
      </w:r>
      <w:r>
        <w:rPr>
          <w:rFonts w:hint="eastAsia" w:ascii="仿宋_GB2312" w:hAnsi="仿宋_GB2312" w:eastAsia="仿宋_GB2312" w:cs="仿宋_GB2312"/>
          <w:color w:val="000000" w:themeColor="text1"/>
          <w:sz w:val="32"/>
          <w:szCs w:val="32"/>
          <w:highlight w:val="none"/>
          <w:u w:val="none"/>
          <w:shd w:val="clear" w:color="auto" w:fill="auto"/>
          <w:lang w:val="en-US" w:eastAsia="zh-CN"/>
          <w14:textFill>
            <w14:solidFill>
              <w14:schemeClr w14:val="tx1"/>
            </w14:solidFill>
          </w14:textFill>
        </w:rPr>
        <w:t>推动基础教育扩优提质。新增基础教育公办学位</w:t>
      </w:r>
      <w:r>
        <w:rPr>
          <w:rFonts w:hint="default" w:ascii="仿宋_GB2312" w:hAnsi="仿宋_GB2312" w:eastAsia="仿宋_GB2312" w:cs="仿宋_GB2312"/>
          <w:color w:val="000000" w:themeColor="text1"/>
          <w:sz w:val="32"/>
          <w:szCs w:val="32"/>
          <w:highlight w:val="none"/>
          <w:u w:val="none"/>
          <w:shd w:val="clear" w:color="auto" w:fill="auto"/>
          <w:lang w:eastAsia="zh-CN"/>
          <w14:textFill>
            <w14:solidFill>
              <w14:schemeClr w14:val="tx1"/>
            </w14:solidFill>
          </w14:textFill>
        </w:rPr>
        <w:t>1620</w:t>
      </w:r>
      <w:r>
        <w:rPr>
          <w:rFonts w:hint="eastAsia" w:ascii="仿宋_GB2312" w:hAnsi="仿宋_GB2312" w:eastAsia="仿宋_GB2312" w:cs="仿宋_GB2312"/>
          <w:color w:val="000000" w:themeColor="text1"/>
          <w:sz w:val="32"/>
          <w:szCs w:val="32"/>
          <w:highlight w:val="none"/>
          <w:u w:val="none"/>
          <w:shd w:val="clear" w:color="auto" w:fill="auto"/>
          <w:lang w:val="en-US" w:eastAsia="zh-CN"/>
          <w14:textFill>
            <w14:solidFill>
              <w14:schemeClr w14:val="tx1"/>
            </w14:solidFill>
          </w14:textFill>
        </w:rPr>
        <w:t>个，新建改扩建公办幼儿园</w:t>
      </w:r>
      <w:r>
        <w:rPr>
          <w:rFonts w:hint="default" w:ascii="仿宋_GB2312" w:hAnsi="仿宋_GB2312" w:eastAsia="仿宋_GB2312" w:cs="仿宋_GB2312"/>
          <w:color w:val="000000" w:themeColor="text1"/>
          <w:sz w:val="32"/>
          <w:szCs w:val="32"/>
          <w:highlight w:val="none"/>
          <w:u w:val="none"/>
          <w:shd w:val="clear" w:color="auto" w:fill="auto"/>
          <w:lang w:eastAsia="zh-CN"/>
          <w14:textFill>
            <w14:solidFill>
              <w14:schemeClr w14:val="tx1"/>
            </w14:solidFill>
          </w14:textFill>
        </w:rPr>
        <w:t>1所</w:t>
      </w:r>
      <w:r>
        <w:rPr>
          <w:rFonts w:hint="eastAsia" w:ascii="仿宋_GB2312" w:hAnsi="仿宋_GB2312" w:eastAsia="仿宋_GB2312" w:cs="仿宋_GB2312"/>
          <w:b w:val="0"/>
          <w:bCs w:val="0"/>
          <w:color w:val="000000" w:themeColor="text1"/>
          <w:sz w:val="32"/>
          <w:szCs w:val="32"/>
          <w:highlight w:val="none"/>
          <w:u w:val="none"/>
          <w:shd w:val="clear" w:color="auto" w:fill="auto"/>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加快</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万宁中学高中部</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兴隆九年一贯制学校</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建设</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为公办中小学教室安装空调</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，更新信息化教学设备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义务教育学校生均公用经费基准定额在国家标准基础上再提标130元。</w:t>
      </w:r>
      <w:r>
        <w:rPr>
          <w:rFonts w:hint="eastAsia" w:ascii="仿宋_GB2312" w:hAnsi="仿宋_GB2312" w:eastAsia="仿宋_GB2312" w:cs="仿宋_GB2312"/>
          <w:b w:val="0"/>
          <w:bCs w:val="0"/>
          <w:color w:val="000000" w:themeColor="text1"/>
          <w:kern w:val="2"/>
          <w:sz w:val="32"/>
          <w:szCs w:val="32"/>
          <w:highlight w:val="none"/>
          <w:shd w:val="clear" w:color="auto" w:fill="auto"/>
          <w:lang w:val="en-US" w:eastAsia="zh-CN" w:bidi="ar-SA"/>
          <w14:textFill>
            <w14:solidFill>
              <w14:schemeClr w14:val="tx1"/>
            </w14:solidFill>
          </w14:textFill>
        </w:rPr>
        <w:t>完善</w:t>
      </w:r>
      <w:r>
        <w:rPr>
          <w:rFonts w:hint="default" w:ascii="仿宋_GB2312" w:hAnsi="仿宋_GB2312" w:eastAsia="仿宋_GB2312" w:cs="仿宋_GB2312"/>
          <w:b w:val="0"/>
          <w:bCs w:val="0"/>
          <w:color w:val="000000" w:themeColor="text1"/>
          <w:kern w:val="2"/>
          <w:sz w:val="32"/>
          <w:szCs w:val="32"/>
          <w:highlight w:val="none"/>
          <w:shd w:val="clear" w:color="auto" w:fill="auto"/>
          <w:lang w:val="en-US" w:eastAsia="zh-CN" w:bidi="ar-SA"/>
          <w14:textFill>
            <w14:solidFill>
              <w14:schemeClr w14:val="tx1"/>
            </w14:solidFill>
          </w14:textFill>
        </w:rPr>
        <w:t>中小学教师职务聘任</w:t>
      </w:r>
      <w:r>
        <w:rPr>
          <w:rFonts w:hint="default" w:ascii="仿宋_GB2312" w:hAnsi="仿宋_GB2312" w:eastAsia="仿宋_GB2312" w:cs="仿宋_GB2312"/>
          <w:b w:val="0"/>
          <w:bCs w:val="0"/>
          <w:color w:val="000000" w:themeColor="text1"/>
          <w:kern w:val="2"/>
          <w:sz w:val="32"/>
          <w:szCs w:val="32"/>
          <w:highlight w:val="none"/>
          <w:shd w:val="clear" w:color="auto" w:fill="auto"/>
          <w:lang w:eastAsia="zh-CN" w:bidi="ar-SA"/>
          <w14:textFill>
            <w14:solidFill>
              <w14:schemeClr w14:val="tx1"/>
            </w14:solidFill>
          </w14:textFill>
        </w:rPr>
        <w:t>和</w:t>
      </w:r>
      <w:r>
        <w:rPr>
          <w:rFonts w:hint="eastAsia" w:ascii="仿宋_GB2312" w:hAnsi="仿宋_GB2312" w:eastAsia="仿宋_GB2312" w:cs="仿宋_GB2312"/>
          <w:b w:val="0"/>
          <w:bCs w:val="0"/>
          <w:color w:val="000000" w:themeColor="text1"/>
          <w:kern w:val="2"/>
          <w:sz w:val="32"/>
          <w:szCs w:val="32"/>
          <w:highlight w:val="none"/>
          <w:shd w:val="clear" w:color="auto" w:fill="auto"/>
          <w:lang w:val="en-US" w:eastAsia="zh-CN" w:bidi="ar-SA"/>
          <w14:textFill>
            <w14:solidFill>
              <w14:schemeClr w14:val="tx1"/>
            </w14:solidFill>
          </w14:textFill>
        </w:rPr>
        <w:t>职级竞聘机制</w:t>
      </w:r>
      <w:r>
        <w:rPr>
          <w:rFonts w:hint="default" w:ascii="仿宋_GB2312" w:hAnsi="仿宋_GB2312" w:eastAsia="仿宋_GB2312" w:cs="仿宋_GB2312"/>
          <w:b w:val="0"/>
          <w:bCs w:val="0"/>
          <w:color w:val="000000" w:themeColor="text1"/>
          <w:kern w:val="2"/>
          <w:sz w:val="32"/>
          <w:szCs w:val="32"/>
          <w:highlight w:val="none"/>
          <w:shd w:val="clear" w:color="auto" w:fill="auto"/>
          <w:lang w:eastAsia="zh-CN" w:bidi="ar-SA"/>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在万宁中学等六所学校开展教师优化配置试点，探索建立教师队伍“能上能下、能进能出”管理机制</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盘活教师编制和岗位资源</w:t>
      </w:r>
      <w:r>
        <w:rPr>
          <w:rFonts w:hint="default"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精准引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进急需紧缺农村骨干校长和教师</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200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加快职业教育发展步伐，确保职业学校办学条件达标。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25.</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推进健康万宁建设。</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深化公立医院综合改革，</w:t>
      </w:r>
      <w:r>
        <w:rPr>
          <w:rFonts w:hint="eastAsia" w:ascii="仿宋_GB2312" w:hAnsi="仿宋_GB2312" w:eastAsia="仿宋_GB2312" w:cs="仿宋_GB2312"/>
          <w:color w:val="000000" w:themeColor="text1"/>
          <w:sz w:val="32"/>
          <w:szCs w:val="32"/>
          <w:highlight w:val="none"/>
          <w14:textFill>
            <w14:solidFill>
              <w14:schemeClr w14:val="tx1"/>
            </w14:solidFill>
          </w14:textFill>
        </w:rPr>
        <w:t>推动市人民医院争创“三甲”医院</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加快新建妇幼保健院、0-3岁婴幼儿照护中心等项目建设。</w:t>
      </w:r>
      <w:r>
        <w:rPr>
          <w:rFonts w:hint="default" w:ascii="仿宋_GB2312" w:hAnsi="仿宋_GB2312" w:eastAsia="仿宋_GB2312" w:cs="仿宋_GB2312"/>
          <w:b w:val="0"/>
          <w:bCs w:val="0"/>
          <w:color w:val="000000" w:themeColor="text1"/>
          <w:sz w:val="32"/>
          <w:szCs w:val="32"/>
          <w:highlight w:val="none"/>
          <w14:textFill>
            <w14:solidFill>
              <w14:schemeClr w14:val="tx1"/>
            </w14:solidFill>
          </w14:textFill>
        </w:rPr>
        <w:t>完善基层医疗机构电梯、院区改造等配套建设</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对</w:t>
      </w:r>
      <w:r>
        <w:rPr>
          <w:rFonts w:hint="default" w:ascii="仿宋_GB2312" w:hAnsi="仿宋_GB2312" w:eastAsia="仿宋_GB2312" w:cs="仿宋_GB2312"/>
          <w:b w:val="0"/>
          <w:bCs w:val="0"/>
          <w:color w:val="000000" w:themeColor="text1"/>
          <w:sz w:val="32"/>
          <w:szCs w:val="32"/>
          <w:highlight w:val="none"/>
          <w14:textFill>
            <w14:solidFill>
              <w14:schemeClr w14:val="tx1"/>
            </w14:solidFill>
          </w14:textFill>
        </w:rPr>
        <w:t>村卫生室布局进行调整，95%以上村卫生室完成标准化建设，乡村医生养老等待遇问题基本解决。</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实现“</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五种疾病</w:t>
      </w:r>
      <w:r>
        <w:rPr>
          <w:rFonts w:hint="eastAsia" w:ascii="仿宋_GB2312" w:hAnsi="仿宋_GB2312" w:eastAsia="仿宋_GB2312" w:cs="仿宋_GB2312"/>
          <w:b w:val="0"/>
          <w:bCs/>
          <w:color w:val="000000" w:themeColor="text1"/>
          <w:kern w:val="2"/>
          <w:sz w:val="32"/>
          <w:szCs w:val="32"/>
          <w:highlight w:val="none"/>
          <w:vertAlign w:val="superscript"/>
          <w:lang w:val="en-US" w:eastAsia="zh-CN" w:bidi="ar-SA"/>
          <w14:textFill>
            <w14:solidFill>
              <w14:schemeClr w14:val="tx1"/>
            </w14:solidFill>
          </w14:textFill>
        </w:rPr>
        <w:t>[19]</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目标人群筛查全覆盖。开展新生儿多种遗传代谢病筛查。为20-40岁人群免费接种乙肝疫苗。对认知障碍老年人、孤独症儿童进行数字疗法干预。普及应急救护知识，</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力争人均预期寿命突破80岁。完善“三孩”生育政策及配套措施。深化医保</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DIP</w:t>
      </w:r>
      <w:r>
        <w:rPr>
          <w:rFonts w:hint="eastAsia" w:ascii="仿宋_GB2312" w:hAnsi="仿宋_GB2312" w:eastAsia="仿宋_GB2312" w:cs="仿宋_GB2312"/>
          <w:b w:val="0"/>
          <w:bCs/>
          <w:color w:val="000000" w:themeColor="text1"/>
          <w:kern w:val="2"/>
          <w:sz w:val="32"/>
          <w:szCs w:val="32"/>
          <w:highlight w:val="none"/>
          <w:vertAlign w:val="superscript"/>
          <w:lang w:val="en-US" w:eastAsia="zh-CN" w:bidi="ar-SA"/>
          <w14:textFill>
            <w14:solidFill>
              <w14:schemeClr w14:val="tx1"/>
            </w14:solidFill>
          </w14:textFill>
        </w:rPr>
        <w:t>[</w:t>
      </w:r>
      <w:r>
        <w:rPr>
          <w:rFonts w:hint="default" w:ascii="仿宋_GB2312" w:hAnsi="仿宋_GB2312" w:eastAsia="仿宋_GB2312" w:cs="仿宋_GB2312"/>
          <w:b w:val="0"/>
          <w:bCs/>
          <w:color w:val="000000" w:themeColor="text1"/>
          <w:kern w:val="2"/>
          <w:sz w:val="32"/>
          <w:szCs w:val="32"/>
          <w:highlight w:val="none"/>
          <w:vertAlign w:val="superscript"/>
          <w:lang w:eastAsia="zh-CN" w:bidi="ar-SA"/>
          <w14:textFill>
            <w14:solidFill>
              <w14:schemeClr w14:val="tx1"/>
            </w14:solidFill>
          </w14:textFill>
        </w:rPr>
        <w:t>2</w:t>
      </w:r>
      <w:r>
        <w:rPr>
          <w:rFonts w:hint="eastAsia" w:ascii="仿宋_GB2312" w:hAnsi="仿宋_GB2312" w:eastAsia="仿宋_GB2312" w:cs="仿宋_GB2312"/>
          <w:b w:val="0"/>
          <w:bCs/>
          <w:color w:val="000000" w:themeColor="text1"/>
          <w:kern w:val="2"/>
          <w:sz w:val="32"/>
          <w:szCs w:val="32"/>
          <w:highlight w:val="none"/>
          <w:vertAlign w:val="superscript"/>
          <w:lang w:val="en-US" w:eastAsia="zh-CN" w:bidi="ar-SA"/>
          <w14:textFill>
            <w14:solidFill>
              <w14:schemeClr w14:val="tx1"/>
            </w14:solidFill>
          </w14:textFill>
        </w:rPr>
        <w:t>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支付方式改革。</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2"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2</w:t>
      </w: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6</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.繁荣发展文体事业。</w:t>
      </w:r>
      <w:r>
        <w:rPr>
          <w:rFonts w:hint="default"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传承发展</w:t>
      </w:r>
      <w:r>
        <w:rPr>
          <w:rFonts w:hint="eastAsia" w:ascii="仿宋_GB2312" w:hAnsi="仿宋_GB2312" w:eastAsia="仿宋_GB2312" w:cs="仿宋_GB2312"/>
          <w:b w:val="0"/>
          <w:bCs w:val="0"/>
          <w:color w:val="000000" w:themeColor="text1"/>
          <w:kern w:val="2"/>
          <w:sz w:val="32"/>
          <w:szCs w:val="32"/>
          <w:highlight w:val="none"/>
          <w:lang w:val="en" w:eastAsia="zh-CN" w:bidi="ar-SA"/>
          <w14:textFill>
            <w14:solidFill>
              <w14:schemeClr w14:val="tx1"/>
            </w14:solidFill>
          </w14:textFill>
        </w:rPr>
        <w:t>黎苗、红色、书法、</w:t>
      </w:r>
      <w:r>
        <w:rPr>
          <w:rFonts w:hint="default"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侨乡</w:t>
      </w:r>
      <w:r>
        <w:rPr>
          <w:rFonts w:hint="eastAsia" w:ascii="仿宋_GB2312" w:hAnsi="仿宋_GB2312" w:eastAsia="仿宋_GB2312" w:cs="仿宋_GB2312"/>
          <w:b w:val="0"/>
          <w:bCs w:val="0"/>
          <w:color w:val="000000" w:themeColor="text1"/>
          <w:kern w:val="2"/>
          <w:sz w:val="32"/>
          <w:szCs w:val="32"/>
          <w:highlight w:val="none"/>
          <w:lang w:val="en" w:eastAsia="zh-CN" w:bidi="ar-SA"/>
          <w14:textFill>
            <w14:solidFill>
              <w14:schemeClr w14:val="tx1"/>
            </w14:solidFill>
          </w14:textFill>
        </w:rPr>
        <w:t>、冲浪等</w:t>
      </w:r>
      <w:r>
        <w:rPr>
          <w:rFonts w:hint="default"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优秀</w:t>
      </w:r>
      <w:r>
        <w:rPr>
          <w:rFonts w:hint="eastAsia" w:ascii="仿宋_GB2312" w:hAnsi="仿宋_GB2312" w:eastAsia="仿宋_GB2312" w:cs="仿宋_GB2312"/>
          <w:b w:val="0"/>
          <w:bCs w:val="0"/>
          <w:color w:val="000000" w:themeColor="text1"/>
          <w:kern w:val="2"/>
          <w:sz w:val="32"/>
          <w:szCs w:val="32"/>
          <w:highlight w:val="none"/>
          <w:lang w:val="en" w:eastAsia="zh-CN" w:bidi="ar-SA"/>
          <w14:textFill>
            <w14:solidFill>
              <w14:schemeClr w14:val="tx1"/>
            </w14:solidFill>
          </w14:textFill>
        </w:rPr>
        <w:t>文化</w:t>
      </w:r>
      <w:r>
        <w:rPr>
          <w:rFonts w:hint="default"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，擦亮城市特色文化标签。持续推出城市文化菜单，举办</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元宇宙音乐节</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default" w:ascii="仿宋_GB2312" w:hAnsi="仿宋_GB2312" w:eastAsia="仿宋_GB2312" w:cs="仿宋_GB2312"/>
          <w:b w:val="0"/>
          <w:bCs w:val="0"/>
          <w:color w:val="000000" w:themeColor="text1"/>
          <w:kern w:val="2"/>
          <w:sz w:val="32"/>
          <w:szCs w:val="32"/>
          <w:highlight w:val="none"/>
          <w:lang w:eastAsia="zh-CN" w:bidi="ar-SA"/>
          <w14:textFill>
            <w14:solidFill>
              <w14:schemeClr w14:val="tx1"/>
            </w14:solidFill>
          </w14:textFill>
        </w:rPr>
        <w:t>村“BA”、游钓赛、琼剧折子戏、文化集市等</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群众性文娱品牌活动</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推进与央视等媒体合作拍摄《律动万宁》等影视综艺</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展现城市风采</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highlight w:val="none"/>
          <w:lang w:val="en" w:eastAsia="zh-CN" w:bidi="ar-SA"/>
          <w14:textFill>
            <w14:solidFill>
              <w14:schemeClr w14:val="tx1"/>
            </w14:solidFill>
          </w14:textFill>
        </w:rPr>
        <w:t>加强文物保护和非物质文化遗产传承，</w:t>
      </w:r>
      <w:r>
        <w:rPr>
          <w:rFonts w:hint="default" w:ascii="仿宋_GB2312" w:hAnsi="仿宋_GB2312" w:eastAsia="仿宋_GB2312" w:cs="仿宋_GB2312"/>
          <w:color w:val="000000" w:themeColor="text1"/>
          <w:kern w:val="2"/>
          <w:sz w:val="32"/>
          <w:szCs w:val="32"/>
          <w:highlight w:val="none"/>
          <w:shd w:val="clear" w:color="auto" w:fill="auto"/>
          <w:lang w:eastAsia="zh-CN" w:bidi="ar-SA"/>
          <w14:textFill>
            <w14:solidFill>
              <w14:schemeClr w14:val="tx1"/>
            </w14:solidFill>
          </w14:textFill>
        </w:rPr>
        <w:t>加快</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修缮万安书院</w:t>
      </w:r>
      <w:r>
        <w:rPr>
          <w:rFonts w:hint="eastAsia" w:ascii="仿宋_GB2312" w:hAnsi="仿宋_GB2312" w:eastAsia="仿宋_GB2312" w:cs="仿宋_GB2312"/>
          <w:b w:val="0"/>
          <w:bCs w:val="0"/>
          <w:color w:val="000000" w:themeColor="text1"/>
          <w:kern w:val="2"/>
          <w:sz w:val="32"/>
          <w:szCs w:val="32"/>
          <w:highlight w:val="none"/>
          <w:lang w:val="en" w:eastAsia="zh-CN" w:bidi="ar-SA"/>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2" w:firstLineChars="200"/>
        <w:jc w:val="both"/>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val="en-US" w:eastAsia="zh-CN" w:bidi="ar-SA"/>
          <w14:textFill>
            <w14:solidFill>
              <w14:schemeClr w14:val="tx1"/>
            </w14:solidFill>
          </w14:textFill>
        </w:rPr>
        <w:t>2</w:t>
      </w: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7</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w:t>
      </w: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织密</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兜牢社会保障。</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继续提高城乡居民基本养老金、最低生活保障和特困人员基本生活标准。实施免费残疾评定，发放困难家庭残疾儿童康复训练生活补助。为确诊“两癌”或癌前病变的城乡困难妇女发放治疗救助金。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建成13个社区服务站</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加快</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敬老院“公建民营”</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和3家敬老院“公办民营”改革</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，改造升级</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家养老机构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，促进养老服务提质增效。</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改造城镇老旧小区8个，安居房竣工3600余套。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健全退役军人工作体系和保障制度，加强军人军属、退役军人和其他优抚对象优待工作。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各位代表，民之所望，施政所向。民生“小事”件件都是政府“大事”，今年，我们</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首次推行“代表说了算”的民生实事决定机制</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通过</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“百姓点菜”和“政府配餐”相结合，在完成省为民办实事的基础上，</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筛选了4个</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市为民办实事</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，提请大会票决</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，最终确定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个实施项目</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。下一步，我们将细化方案、认真办理，努力让全市人民早受益、能满意。</w:t>
      </w:r>
    </w:p>
    <w:p>
      <w:pPr>
        <w:keepNext w:val="0"/>
        <w:keepLines w:val="0"/>
        <w:pageBreakBefore w:val="0"/>
        <w:widowControl w:val="0"/>
        <w:numPr>
          <w:ilvl w:val="0"/>
          <w:numId w:val="0"/>
        </w:numPr>
        <w:pBdr>
          <w:bottom w:val="single" w:color="FFFFFF" w:sz="4" w:space="31"/>
        </w:pBdr>
        <w:shd w:val="clear" w:color="auto" w:fill="auto"/>
        <w:kinsoku/>
        <w:wordWrap/>
        <w:overflowPunct/>
        <w:topLinePunct w:val="0"/>
        <w:autoSpaceDE/>
        <w:autoSpaceDN/>
        <w:bidi w:val="0"/>
        <w:adjustRightInd w:val="0"/>
        <w:snapToGrid w:val="0"/>
        <w:spacing w:before="469" w:beforeLines="150" w:after="469" w:afterLines="150" w:line="560" w:lineRule="exact"/>
        <w:ind w:right="0" w:rightChars="0"/>
        <w:jc w:val="center"/>
        <w:textAlignment w:val="auto"/>
        <w:outlineLvl w:val="2"/>
        <w:rPr>
          <w:rFonts w:hint="default" w:ascii="黑体" w:hAnsi="黑体" w:eastAsia="黑体" w:cs="黑体"/>
          <w:b w:val="0"/>
          <w:bCs w:val="0"/>
          <w:color w:val="000000" w:themeColor="text1"/>
          <w:kern w:val="0"/>
          <w:sz w:val="32"/>
          <w:szCs w:val="32"/>
          <w:highlight w:val="none"/>
          <w:lang w:eastAsia="zh-CN" w:bidi="ar-SA"/>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eastAsia="zh-CN" w:bidi="ar-SA"/>
          <w14:textFill>
            <w14:solidFill>
              <w14:schemeClr w14:val="tx1"/>
            </w14:solidFill>
          </w14:textFill>
        </w:rPr>
        <w:t>三、</w:t>
      </w:r>
      <w:r>
        <w:rPr>
          <w:rFonts w:hint="default" w:ascii="黑体" w:hAnsi="黑体" w:eastAsia="黑体" w:cs="黑体"/>
          <w:b w:val="0"/>
          <w:bCs w:val="0"/>
          <w:color w:val="000000" w:themeColor="text1"/>
          <w:kern w:val="0"/>
          <w:sz w:val="32"/>
          <w:szCs w:val="32"/>
          <w:highlight w:val="none"/>
          <w:lang w:eastAsia="zh-CN" w:bidi="ar-SA"/>
          <w14:textFill>
            <w14:solidFill>
              <w14:schemeClr w14:val="tx1"/>
            </w14:solidFill>
          </w14:textFill>
        </w:rPr>
        <w:t>大力提升</w:t>
      </w:r>
      <w:r>
        <w:rPr>
          <w:rFonts w:hint="eastAsia" w:ascii="黑体" w:hAnsi="黑体" w:eastAsia="黑体" w:cs="黑体"/>
          <w:b w:val="0"/>
          <w:bCs w:val="0"/>
          <w:color w:val="000000" w:themeColor="text1"/>
          <w:kern w:val="0"/>
          <w:sz w:val="32"/>
          <w:szCs w:val="32"/>
          <w:highlight w:val="none"/>
          <w:lang w:eastAsia="zh-CN" w:bidi="ar-SA"/>
          <w14:textFill>
            <w14:solidFill>
              <w14:schemeClr w14:val="tx1"/>
            </w14:solidFill>
          </w14:textFill>
        </w:rPr>
        <w:t>政府</w:t>
      </w:r>
      <w:r>
        <w:rPr>
          <w:rFonts w:hint="default" w:ascii="黑体" w:hAnsi="黑体" w:eastAsia="黑体" w:cs="黑体"/>
          <w:b w:val="0"/>
          <w:bCs w:val="0"/>
          <w:color w:val="000000" w:themeColor="text1"/>
          <w:kern w:val="0"/>
          <w:sz w:val="32"/>
          <w:szCs w:val="32"/>
          <w:highlight w:val="none"/>
          <w:lang w:eastAsia="zh-CN" w:bidi="ar-SA"/>
          <w14:textFill>
            <w14:solidFill>
              <w14:schemeClr w14:val="tx1"/>
            </w14:solidFill>
          </w14:textFill>
        </w:rPr>
        <w:t>效能</w:t>
      </w:r>
    </w:p>
    <w:p>
      <w:pPr>
        <w:keepNext w:val="0"/>
        <w:keepLines w:val="0"/>
        <w:pageBreakBefore w:val="0"/>
        <w:widowControl w:val="0"/>
        <w:numPr>
          <w:ilvl w:val="0"/>
          <w:numId w:val="0"/>
        </w:numPr>
        <w:pBdr>
          <w:bottom w:val="single" w:color="FFFFFF" w:sz="4" w:space="31"/>
        </w:pBdr>
        <w:shd w:val="clear" w:color="auto" w:fill="auto"/>
        <w:kinsoku/>
        <w:wordWrap/>
        <w:overflowPunct/>
        <w:topLinePunct w:val="0"/>
        <w:autoSpaceDE/>
        <w:autoSpaceDN/>
        <w:bidi w:val="0"/>
        <w:adjustRightInd w:val="0"/>
        <w:snapToGrid w:val="0"/>
        <w:spacing w:line="560" w:lineRule="exact"/>
        <w:ind w:right="0" w:rightChars="0" w:firstLine="640" w:firstLineChars="200"/>
        <w:jc w:val="both"/>
        <w:textAlignment w:val="auto"/>
        <w:outlineLvl w:val="2"/>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面对新形势新任务，</w:t>
      </w:r>
      <w:r>
        <w:rPr>
          <w:rFonts w:ascii="仿宋_GB2312" w:hAnsi="仿宋_GB2312" w:eastAsia="仿宋_GB2312" w:cs="仿宋_GB2312"/>
          <w:color w:val="000000" w:themeColor="text1"/>
          <w:sz w:val="32"/>
          <w:szCs w:val="32"/>
          <w:highlight w:val="none"/>
          <w14:textFill>
            <w14:solidFill>
              <w14:schemeClr w14:val="tx1"/>
            </w14:solidFill>
          </w14:textFill>
        </w:rPr>
        <w:t>持续实施</w:t>
      </w:r>
      <w:r>
        <w:rPr>
          <w:rFonts w:hint="default" w:ascii="仿宋_GB2312" w:hAnsi="仿宋_GB2312" w:eastAsia="仿宋_GB2312" w:cs="仿宋_GB2312"/>
          <w:color w:val="000000" w:themeColor="text1"/>
          <w:sz w:val="32"/>
          <w:szCs w:val="32"/>
          <w:highlight w:val="none"/>
          <w:shd w:val="clear" w:color="auto" w:fill="auto"/>
          <w:lang w:val="en" w:eastAsia="zh-CN"/>
          <w14:textFill>
            <w14:solidFill>
              <w14:schemeClr w14:val="tx1"/>
            </w14:solidFill>
          </w14:textFill>
        </w:rPr>
        <w:t>目</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标、平台、项目、政策、改革、机制、督查考核“七要件”闭环运作体系，在优化“办成事”的机制上下功夫、在打造“好办事”的环境上用心思、在形成“办好事”的生态上出力气，</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以</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政府效能提升</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促进</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既定目标顺利完成。</w:t>
      </w:r>
    </w:p>
    <w:p>
      <w:pPr>
        <w:keepNext w:val="0"/>
        <w:keepLines w:val="0"/>
        <w:pageBreakBefore w:val="0"/>
        <w:widowControl w:val="0"/>
        <w:numPr>
          <w:ilvl w:val="0"/>
          <w:numId w:val="0"/>
        </w:numPr>
        <w:pBdr>
          <w:bottom w:val="single" w:color="FFFFFF" w:sz="4" w:space="31"/>
        </w:pBdr>
        <w:shd w:val="clear" w:color="auto" w:fill="auto"/>
        <w:kinsoku/>
        <w:wordWrap/>
        <w:overflowPunct/>
        <w:topLinePunct w:val="0"/>
        <w:autoSpaceDE/>
        <w:autoSpaceDN/>
        <w:bidi w:val="0"/>
        <w:adjustRightInd w:val="0"/>
        <w:snapToGrid w:val="0"/>
        <w:spacing w:line="560" w:lineRule="exact"/>
        <w:ind w:right="0" w:rightChars="0" w:firstLine="642" w:firstLineChars="200"/>
        <w:jc w:val="both"/>
        <w:textAlignment w:val="auto"/>
        <w:outlineLvl w:val="2"/>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永葆绝对忠诚的政治品格。</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巩固拓展主题教育成果，高质量抓好成果转化。坚定不移把忠诚拥护“两个确立”、坚决做到“两个维护”体现到政府工作全过程各方面，</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完整准确全面领会党中央、省委和市委决策</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意图</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持续提升政治能力、思维能力、实践能力“三种能力”。牢固树立“高效商定一件事”“高效办成一件事”的理念，以时不我待、只争朝夕的精神和“今天再晚也是早、明天再早也是晚”的时间观念和责任感，不打折扣高效落实中央和省工作部署以及市委工作要求。</w:t>
      </w:r>
    </w:p>
    <w:p>
      <w:pPr>
        <w:keepNext w:val="0"/>
        <w:keepLines w:val="0"/>
        <w:pageBreakBefore w:val="0"/>
        <w:widowControl w:val="0"/>
        <w:numPr>
          <w:ilvl w:val="0"/>
          <w:numId w:val="0"/>
        </w:numPr>
        <w:pBdr>
          <w:bottom w:val="single" w:color="FFFFFF" w:sz="4" w:space="31"/>
        </w:pBdr>
        <w:shd w:val="clear" w:color="auto" w:fill="auto"/>
        <w:kinsoku/>
        <w:wordWrap/>
        <w:overflowPunct/>
        <w:topLinePunct w:val="0"/>
        <w:autoSpaceDE/>
        <w:autoSpaceDN/>
        <w:bidi w:val="0"/>
        <w:adjustRightInd w:val="0"/>
        <w:snapToGrid w:val="0"/>
        <w:spacing w:line="560" w:lineRule="exact"/>
        <w:ind w:right="0" w:rightChars="0" w:firstLine="642" w:firstLineChars="200"/>
        <w:jc w:val="both"/>
        <w:textAlignment w:val="auto"/>
        <w:outlineLvl w:val="2"/>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强化狠抓落实</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的实干</w:t>
      </w:r>
      <w:r>
        <w:rPr>
          <w:rFonts w:hint="default"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作风</w:t>
      </w: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要大胆解放思想，破除体制机制上的藩篱障碍，</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强化</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狠抓落实</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意识，</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聚焦年度目标任务和重点项目建设，统筹把握时效度，力求最好效果。</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今后市里的原则就是“大干大支持、多干多支持、不干不支持”，钱随事走，要素跟着项目走，不断激发抓落实的外压力、内动力、新活力，让表态式落实、包装式落实无处遁形，让紧抓快办、真抓实干蔚然成风。</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扎实开展封关运作攻坚行动、改革创新“赛马”行动、招商引资比武行动、营商环境优化行动、服务群众暖心行动“五大行动”。</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面对企业合理诉求，“多说行，少说不行”，</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宁可</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自己</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受委屈，也要推动万宁经济社会的发展。</w:t>
      </w:r>
    </w:p>
    <w:p>
      <w:pPr>
        <w:keepNext w:val="0"/>
        <w:keepLines w:val="0"/>
        <w:pageBreakBefore w:val="0"/>
        <w:widowControl w:val="0"/>
        <w:numPr>
          <w:ilvl w:val="0"/>
          <w:numId w:val="0"/>
        </w:numPr>
        <w:pBdr>
          <w:bottom w:val="single" w:color="FFFFFF" w:sz="4" w:space="31"/>
        </w:pBdr>
        <w:shd w:val="clear" w:color="auto" w:fill="auto"/>
        <w:kinsoku/>
        <w:wordWrap/>
        <w:overflowPunct/>
        <w:topLinePunct w:val="0"/>
        <w:autoSpaceDE/>
        <w:autoSpaceDN/>
        <w:bidi w:val="0"/>
        <w:adjustRightInd w:val="0"/>
        <w:snapToGrid w:val="0"/>
        <w:spacing w:line="560" w:lineRule="exact"/>
        <w:ind w:right="0" w:rightChars="0" w:firstLine="642" w:firstLineChars="200"/>
        <w:jc w:val="both"/>
        <w:textAlignment w:val="auto"/>
        <w:outlineLvl w:val="2"/>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树牢为民服务的宗旨意识。</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坚持以人民为中心的发展思想，始终把为民造福作为最大政绩，永远与人民群众想在一起、干在一起。用好“四下基层”</w:t>
      </w:r>
      <w:r>
        <w:rPr>
          <w:rFonts w:hint="eastAsia" w:ascii="仿宋_GB2312" w:hAnsi="仿宋_GB2312" w:eastAsia="仿宋_GB2312" w:cs="仿宋_GB2312"/>
          <w:b w:val="0"/>
          <w:bCs/>
          <w:color w:val="000000" w:themeColor="text1"/>
          <w:kern w:val="2"/>
          <w:sz w:val="32"/>
          <w:szCs w:val="32"/>
          <w:highlight w:val="none"/>
          <w:vertAlign w:val="superscript"/>
          <w:lang w:val="en-US" w:eastAsia="zh-CN" w:bidi="ar-SA"/>
          <w14:textFill>
            <w14:solidFill>
              <w14:schemeClr w14:val="tx1"/>
            </w14:solidFill>
          </w14:textFill>
        </w:rPr>
        <w:t>[21]</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工作制度，做到情况在一线掌握、工作在一线落实、问题在一线解决，使群众合理诉求得到满足、合理需求得到维护。坚持财力向民生倾斜，全力解决群众急难愁盼问题，让民生服务更有温度、民生福祉更有质感。</w:t>
      </w:r>
    </w:p>
    <w:p>
      <w:pPr>
        <w:keepNext w:val="0"/>
        <w:keepLines w:val="0"/>
        <w:pageBreakBefore w:val="0"/>
        <w:widowControl w:val="0"/>
        <w:numPr>
          <w:ilvl w:val="0"/>
          <w:numId w:val="0"/>
        </w:numPr>
        <w:pBdr>
          <w:bottom w:val="single" w:color="FFFFFF" w:sz="4" w:space="31"/>
        </w:pBdr>
        <w:shd w:val="clear" w:color="auto" w:fill="auto"/>
        <w:kinsoku/>
        <w:wordWrap/>
        <w:overflowPunct/>
        <w:topLinePunct w:val="0"/>
        <w:autoSpaceDE/>
        <w:autoSpaceDN/>
        <w:bidi w:val="0"/>
        <w:adjustRightInd w:val="0"/>
        <w:snapToGrid w:val="0"/>
        <w:spacing w:line="560" w:lineRule="exact"/>
        <w:ind w:right="0" w:rightChars="0" w:firstLine="642" w:firstLineChars="200"/>
        <w:jc w:val="both"/>
        <w:textAlignment w:val="auto"/>
        <w:outlineLvl w:val="2"/>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恪守依法行政的底线思维。</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全面贯彻习近平法治思想，全面提升公务员队伍法治意识和法治素养，增强政府系统依法行政能力。优化完善政府及其部门法律顾问制度，</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实现行政机关负责人“出庭有出声、出声有质量”</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。加强</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府院</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联动，</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扎实推进</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“新官理旧账”，开展公共政策兑现和政府履约践诺专项行动。认真办理人大代表建议和政协提案，依法接受人大监督，自觉接受政协民主监督和社会舆论监督。</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发挥审计和统计监督作用</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numPr>
          <w:ilvl w:val="0"/>
          <w:numId w:val="0"/>
        </w:numPr>
        <w:pBdr>
          <w:bottom w:val="single" w:color="FFFFFF" w:sz="4" w:space="31"/>
        </w:pBdr>
        <w:shd w:val="clear" w:color="auto" w:fill="auto"/>
        <w:kinsoku/>
        <w:wordWrap/>
        <w:overflowPunct/>
        <w:topLinePunct w:val="0"/>
        <w:autoSpaceDE/>
        <w:autoSpaceDN/>
        <w:bidi w:val="0"/>
        <w:adjustRightInd w:val="0"/>
        <w:snapToGrid w:val="0"/>
        <w:spacing w:line="560" w:lineRule="exact"/>
        <w:ind w:right="0" w:rightChars="0" w:firstLine="642" w:firstLineChars="200"/>
        <w:jc w:val="both"/>
        <w:textAlignment w:val="auto"/>
        <w:outlineLvl w:val="2"/>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bidi="ar-SA"/>
          <w14:textFill>
            <w14:solidFill>
              <w14:schemeClr w14:val="tx1"/>
            </w14:solidFill>
          </w14:textFill>
        </w:rPr>
        <w:t>营造风清气正的创业氛围。</w:t>
      </w:r>
      <w:r>
        <w:rPr>
          <w:rFonts w:hint="eastAsia" w:ascii="仿宋_GB2312" w:hAnsi="仿宋_GB2312" w:eastAsia="仿宋_GB2312" w:cs="仿宋_GB2312"/>
          <w:b w:val="0"/>
          <w:bCs w:val="0"/>
          <w:color w:val="000000" w:themeColor="text1"/>
          <w:kern w:val="0"/>
          <w:sz w:val="32"/>
          <w:szCs w:val="32"/>
          <w:highlight w:val="none"/>
          <w:lang w:eastAsia="zh-CN" w:bidi="ar-SA"/>
          <w14:textFill>
            <w14:solidFill>
              <w14:schemeClr w14:val="tx1"/>
            </w14:solidFill>
          </w14:textFill>
        </w:rPr>
        <w:t>把全面从严治党贯穿政府工作全过程，自觉履行“一岗双责”，加强廉政风险管控，深入推进政府系统党风廉政建设和反腐败斗争。</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严格落实中央八项规定及其实施细则精神，驰而不息纠治“四风”</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深化整治权</w:t>
      </w:r>
      <w:r>
        <w:rPr>
          <w:rFonts w:hint="default"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力</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集中、资金密集、资源富集领域的腐败，坚决惩治群众身边的“蝇贪蚁腐”，进一步锻造“九种作风”</w:t>
      </w:r>
      <w:r>
        <w:rPr>
          <w:rFonts w:hint="eastAsia" w:ascii="仿宋_GB2312" w:hAnsi="仿宋_GB2312" w:eastAsia="仿宋_GB2312" w:cs="仿宋_GB2312"/>
          <w:b w:val="0"/>
          <w:bCs/>
          <w:color w:val="000000" w:themeColor="text1"/>
          <w:kern w:val="2"/>
          <w:sz w:val="32"/>
          <w:szCs w:val="32"/>
          <w:highlight w:val="none"/>
          <w:vertAlign w:val="superscript"/>
          <w:lang w:val="en-US" w:eastAsia="zh-CN" w:bidi="ar-SA"/>
          <w14:textFill>
            <w14:solidFill>
              <w14:schemeClr w14:val="tx1"/>
            </w14:solidFill>
          </w14:textFill>
        </w:rPr>
        <w:t>[22]</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。完善“七项机制”</w:t>
      </w:r>
      <w:r>
        <w:rPr>
          <w:rFonts w:hint="eastAsia" w:ascii="仿宋_GB2312" w:hAnsi="仿宋_GB2312" w:eastAsia="仿宋_GB2312" w:cs="仿宋_GB2312"/>
          <w:b w:val="0"/>
          <w:bCs/>
          <w:color w:val="000000" w:themeColor="text1"/>
          <w:kern w:val="2"/>
          <w:sz w:val="32"/>
          <w:szCs w:val="32"/>
          <w:highlight w:val="none"/>
          <w:vertAlign w:val="superscript"/>
          <w:lang w:val="en-US" w:eastAsia="zh-CN" w:bidi="ar-SA"/>
          <w14:textFill>
            <w14:solidFill>
              <w14:schemeClr w14:val="tx1"/>
            </w14:solidFill>
          </w14:textFill>
        </w:rPr>
        <w:t>[23]</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。严肃财经纪律，强化预算管理，真正把有限的资金用在发展紧要处、民生急需上，以政府的“紧日子”换取群众的“好日子”。</w:t>
      </w:r>
    </w:p>
    <w:p>
      <w:pPr>
        <w:keepNext w:val="0"/>
        <w:keepLines w:val="0"/>
        <w:pageBreakBefore w:val="0"/>
        <w:widowControl w:val="0"/>
        <w:numPr>
          <w:ilvl w:val="0"/>
          <w:numId w:val="0"/>
        </w:numPr>
        <w:pBdr>
          <w:bottom w:val="single" w:color="FFFFFF" w:sz="4" w:space="31"/>
        </w:pBdr>
        <w:shd w:val="clear" w:color="auto" w:fill="auto"/>
        <w:kinsoku/>
        <w:wordWrap/>
        <w:overflowPunct/>
        <w:topLinePunct w:val="0"/>
        <w:autoSpaceDE/>
        <w:autoSpaceDN/>
        <w:bidi w:val="0"/>
        <w:adjustRightInd w:val="0"/>
        <w:snapToGrid w:val="0"/>
        <w:spacing w:line="560" w:lineRule="exact"/>
        <w:ind w:right="0" w:rightChars="0" w:firstLine="640" w:firstLineChars="200"/>
        <w:jc w:val="both"/>
        <w:textAlignment w:val="auto"/>
        <w:outlineLvl w:val="2"/>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各位代表</w:t>
      </w:r>
      <w:r>
        <w:rPr>
          <w:rFonts w:hint="eastAsia" w:ascii="仿宋_GB2312" w:hAnsi="仿宋_GB2312" w:eastAsia="仿宋_GB2312" w:cs="仿宋_GB2312"/>
          <w:color w:val="000000" w:themeColor="text1"/>
          <w:sz w:val="32"/>
          <w:szCs w:val="32"/>
          <w:highlight w:val="none"/>
          <w:lang w:val="e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 w:eastAsia="zh-CN"/>
          <w14:textFill>
            <w14:solidFill>
              <w14:schemeClr w14:val="tx1"/>
            </w14:solidFill>
          </w14:textFill>
        </w:rPr>
        <w:t>任重道远自当扬鞭奋蹄，时不我待更要只争朝夕。</w:t>
      </w:r>
      <w:r>
        <w:rPr>
          <w:rFonts w:hint="eastAsia" w:ascii="仿宋_GB2312" w:hAnsi="仿宋_GB2312" w:eastAsia="仿宋_GB2312" w:cs="仿宋_GB2312"/>
          <w:color w:val="000000" w:themeColor="text1"/>
          <w:sz w:val="32"/>
          <w:szCs w:val="32"/>
          <w:highlight w:val="none"/>
          <w14:textFill>
            <w14:solidFill>
              <w14:schemeClr w14:val="tx1"/>
            </w14:solidFill>
          </w14:textFill>
        </w:rPr>
        <w:t>让我们更加紧密地团结在以习近平同志为核心的党中央周围，在省委、省政府和市委的坚强领导下，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凝聚全市人民智慧，汇集社会各界力量，以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等不起、慢不得、坐不住”的紧迫感和危机感，拿出“一天当三天用”的干劲，以“功成不必在我”的精神境界和“功成必定有我”的历史担当，全力以赴投入海南自由贸易港建设和推动万宁高质量发展，创造无愧于时代、无愧于人民的业绩，为强国建设、民族复兴贡献万宁力量！</w:t>
      </w:r>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t>向中华人民共和国成立75周年献礼！</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小标宋_GBK" w:hAnsi="方正小标宋_GBK" w:eastAsia="方正小标宋_GBK" w:cs="方正小标宋_GBK"/>
          <w:color w:val="000000" w:themeColor="text1"/>
          <w:kern w:val="2"/>
          <w:sz w:val="44"/>
          <w:szCs w:val="44"/>
          <w:highlight w:val="none"/>
          <w:lang w:val="en-US" w:eastAsia="zh-CN" w:bidi="ar-SA"/>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小标宋_GBK" w:hAnsi="方正小标宋_GBK" w:eastAsia="方正小标宋_GBK" w:cs="方正小标宋_GBK"/>
          <w:color w:val="000000" w:themeColor="text1"/>
          <w:kern w:val="2"/>
          <w:sz w:val="44"/>
          <w:szCs w:val="44"/>
          <w:highlight w:val="none"/>
          <w:lang w:val="en-US" w:eastAsia="zh-CN" w:bidi="ar-SA"/>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小标宋_GBK" w:hAnsi="方正小标宋_GBK" w:eastAsia="方正小标宋_GBK" w:cs="方正小标宋_GBK"/>
          <w:color w:val="000000" w:themeColor="text1"/>
          <w:kern w:val="2"/>
          <w:sz w:val="44"/>
          <w:szCs w:val="44"/>
          <w:highlight w:val="none"/>
          <w:lang w:val="en-US" w:eastAsia="zh-CN" w:bidi="ar-SA"/>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_GBK" w:hAnsi="方正小标宋_GBK" w:eastAsia="方正小标宋_GBK" w:cs="方正小标宋_GBK"/>
          <w:color w:val="000000" w:themeColor="text1"/>
          <w:kern w:val="2"/>
          <w:sz w:val="44"/>
          <w:szCs w:val="44"/>
          <w:highlight w:val="none"/>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kern w:val="2"/>
          <w:sz w:val="44"/>
          <w:szCs w:val="44"/>
          <w:highlight w:val="none"/>
          <w:lang w:val="en-US" w:eastAsia="zh-CN" w:bidi="ar-SA"/>
          <w14:textFill>
            <w14:solidFill>
              <w14:schemeClr w14:val="tx1"/>
            </w14:solidFill>
          </w14:textFill>
        </w:rPr>
        <w:t>名词解释</w:t>
      </w:r>
    </w:p>
    <w:p>
      <w:pPr>
        <w:pStyle w:val="7"/>
        <w:keepNext w:val="0"/>
        <w:keepLines w:val="0"/>
        <w:pageBreakBefore w:val="0"/>
        <w:widowControl w:val="0"/>
        <w:kinsoku/>
        <w:wordWrap/>
        <w:overflowPunct/>
        <w:topLinePunct w:val="0"/>
        <w:autoSpaceDE/>
        <w:autoSpaceDN/>
        <w:bidi w:val="0"/>
        <w:spacing w:line="560" w:lineRule="exact"/>
        <w:textAlignment w:val="auto"/>
        <w:rPr>
          <w:rFonts w:hint="default" w:ascii="仿宋_GB2312" w:hAnsi="仿宋_GB2312" w:eastAsia="仿宋_GB2312" w:cs="仿宋_GB2312"/>
          <w:color w:val="000000" w:themeColor="text1"/>
          <w:sz w:val="32"/>
          <w:szCs w:val="32"/>
          <w:highlight w:val="none"/>
          <w:lang w:val="en" w:eastAsia="zh-CN"/>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1</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一本三基四梁八柱：</w:t>
      </w:r>
      <w:r>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坚持以习近平总书记关于海南工作的系列重要讲话和指示批示精神为根本遵循，以《中共中央、国务院关于支持海南全面深化改革开放的指导意见》《海南自由贸易港建设总体方案》《中华人民共和国海南自由贸易港法》为制度基石，以全面深化改革开放试验区、国家生态文明试验区、国际旅游消费中心、国家重大战略服务保障区为目标定位，以政策环境、法治环境、营商环境、生态环境、经济发展体系、社会治理体系、风险防控体系、组织领导体系为稳固支撑。</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2</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eastAsia" w:ascii="仿宋_GB2312" w:hAnsi="仿宋_GB2312" w:eastAsia="仿宋_GB2312" w:cs="仿宋_GB2312"/>
          <w:b/>
          <w:bCs/>
          <w:color w:val="000000" w:themeColor="text1"/>
          <w:sz w:val="28"/>
          <w:szCs w:val="28"/>
          <w:highlight w:val="none"/>
          <w:shd w:val="clear" w:color="auto" w:fill="auto"/>
          <w:lang w:val="en-US" w:eastAsia="zh-CN"/>
          <w14:textFill>
            <w14:solidFill>
              <w14:schemeClr w14:val="tx1"/>
            </w14:solidFill>
          </w14:textFill>
        </w:rPr>
        <w:t>1+11+10+N公用品牌：</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1</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即以</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万宁美鲜</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公用品牌为核心；</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11</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即东山羊、和乐蟹、东澳鹅、兴隆咖啡、龙滚凤梨、东星斑、烤鸭蛋、斑兰、诺丽果、可可、小海鲜等11个特色产业；</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10</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即重点培育10家涉农企业建立起品牌体系</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N</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w:t>
      </w:r>
      <w:r>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即带动N个涉农经营主体和农场共同发展。</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3</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eastAsia" w:ascii="仿宋_GB2312" w:hAnsi="仿宋_GB2312" w:eastAsia="仿宋_GB2312" w:cs="仿宋_GB2312"/>
          <w:b/>
          <w:bCs/>
          <w:color w:val="000000" w:themeColor="text1"/>
          <w:kern w:val="0"/>
          <w:sz w:val="28"/>
          <w:szCs w:val="28"/>
          <w:highlight w:val="none"/>
          <w:shd w:val="clear" w:color="auto" w:fill="auto"/>
          <w:lang w:val="en-US" w:eastAsia="zh-CN" w:bidi="ar-SA"/>
          <w14:textFill>
            <w14:solidFill>
              <w14:schemeClr w14:val="tx1"/>
            </w14:solidFill>
          </w14:textFill>
        </w:rPr>
        <w:t>AEO：</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 xml:space="preserve">经认证的经营者（Authorized Economic Operator）。中国海关依法开展与其他国家或地区海关的AEO互认，并给予互认AEO企业相应通关便利措施。 </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4</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］审管法信：</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依托“互联网</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+监管</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”系统，打通审批、监管、执法和信用系统间数据壁垒，开发上线“审管法信”平台，在全国率先实现“审批、监管、执法、信用”全场景数据共享应用。</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eastAsia" w:ascii="仿宋_GB2312" w:hAnsi="仿宋_GB2312" w:eastAsia="仿宋_GB2312" w:cs="仿宋_GB2312"/>
          <w:b w:val="0"/>
          <w:bCs w:val="0"/>
          <w:i w:val="0"/>
          <w:cap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5</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六</w:t>
      </w:r>
      <w:r>
        <w:rPr>
          <w:rFonts w:hint="default" w:ascii="仿宋_GB2312" w:hAnsi="仿宋_GB2312" w:eastAsia="仿宋_GB2312" w:cs="仿宋_GB2312"/>
          <w:b/>
          <w:bCs/>
          <w:i w:val="0"/>
          <w:caps w:val="0"/>
          <w:color w:val="000000" w:themeColor="text1"/>
          <w:spacing w:val="0"/>
          <w:sz w:val="28"/>
          <w:szCs w:val="28"/>
          <w:highlight w:val="none"/>
          <w:u w:val="none" w:color="auto"/>
          <w:lang w:eastAsia="zh-CN"/>
          <w14:textFill>
            <w14:solidFill>
              <w14:schemeClr w14:val="tx1"/>
            </w14:solidFill>
          </w14:textFill>
        </w:rPr>
        <w:t>水共治</w:t>
      </w:r>
      <w:r>
        <w:rPr>
          <w:rFonts w:hint="eastAsia" w:ascii="仿宋_GB2312" w:hAnsi="仿宋_GB2312" w:eastAsia="仿宋_GB2312" w:cs="仿宋_GB2312"/>
          <w:b/>
          <w:bCs/>
          <w:i w:val="0"/>
          <w:caps w:val="0"/>
          <w:color w:val="000000" w:themeColor="text1"/>
          <w:spacing w:val="0"/>
          <w:sz w:val="28"/>
          <w:szCs w:val="28"/>
          <w:highlight w:val="none"/>
          <w:u w:val="none" w:color="auto"/>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28"/>
          <w:szCs w:val="28"/>
          <w:highlight w:val="none"/>
          <w:u w:val="none" w:color="auto"/>
          <w:lang w:val="en-US" w:eastAsia="zh-CN"/>
          <w14:textFill>
            <w14:solidFill>
              <w14:schemeClr w14:val="tx1"/>
            </w14:solidFill>
          </w14:textFill>
        </w:rPr>
        <w:t>治污水、保供水、排涝水、防洪水、抓节水、优海水。</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6</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eastAsia" w:ascii="仿宋_GB2312" w:hAnsi="仿宋_GB2312" w:eastAsia="仿宋_GB2312" w:cs="仿宋_GB2312"/>
          <w:b/>
          <w:bCs/>
          <w:color w:val="000000" w:themeColor="text1"/>
          <w:sz w:val="28"/>
          <w:szCs w:val="28"/>
          <w:highlight w:val="none"/>
          <w14:textFill>
            <w14:solidFill>
              <w14:schemeClr w14:val="tx1"/>
            </w14:solidFill>
          </w14:textFill>
        </w:rPr>
        <w:t>四好农村路</w:t>
      </w:r>
      <w:r>
        <w:rPr>
          <w:rFonts w:hint="default" w:ascii="仿宋_GB2312" w:hAnsi="仿宋_GB2312" w:eastAsia="仿宋_GB2312" w:cs="仿宋_GB2312"/>
          <w:b/>
          <w:bCs/>
          <w:color w:val="000000" w:themeColor="text1"/>
          <w:sz w:val="28"/>
          <w:szCs w:val="28"/>
          <w:highlight w:val="none"/>
          <w14:textFill>
            <w14:solidFill>
              <w14:schemeClr w14:val="tx1"/>
            </w14:solidFill>
          </w14:textFill>
        </w:rPr>
        <w:t>：</w:t>
      </w:r>
      <w:r>
        <w:rPr>
          <w:rFonts w:hint="default" w:ascii="仿宋_GB2312" w:hAnsi="仿宋_GB2312" w:eastAsia="仿宋_GB2312" w:cs="仿宋_GB2312"/>
          <w:b w:val="0"/>
          <w:bCs w:val="0"/>
          <w:color w:val="000000" w:themeColor="text1"/>
          <w:sz w:val="28"/>
          <w:szCs w:val="28"/>
          <w:highlight w:val="none"/>
          <w:lang w:eastAsia="zh-CN"/>
          <w14:textFill>
            <w14:solidFill>
              <w14:schemeClr w14:val="tx1"/>
            </w14:solidFill>
          </w14:textFill>
        </w:rPr>
        <w:t>建好、管好、护好、运营好农村公路。</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Style w:val="21"/>
          <w:rFonts w:hint="default"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7</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sz w:val="28"/>
          <w:szCs w:val="28"/>
          <w:highlight w:val="none"/>
          <w:u w:val="none" w:color="auto"/>
          <w:lang w:eastAsia="zh-CN"/>
          <w14:textFill>
            <w14:solidFill>
              <w14:schemeClr w14:val="tx1"/>
            </w14:solidFill>
          </w14:textFill>
        </w:rPr>
        <w:t>市</w:t>
      </w:r>
      <w:r>
        <w:rPr>
          <w:rFonts w:hint="eastAsia" w:ascii="仿宋_GB2312" w:hAnsi="仿宋_GB2312" w:eastAsia="仿宋_GB2312" w:cs="仿宋_GB2312"/>
          <w:b/>
          <w:bCs/>
          <w:strike w:val="0"/>
          <w:dstrike w:val="0"/>
          <w:color w:val="000000" w:themeColor="text1"/>
          <w:kern w:val="2"/>
          <w:sz w:val="28"/>
          <w:szCs w:val="28"/>
          <w:highlight w:val="none"/>
          <w:u w:val="none"/>
          <w:shd w:val="clear" w:color="auto" w:fill="FFFFFF"/>
          <w:lang w:val="en-US" w:eastAsia="zh-CN"/>
          <w14:textFill>
            <w14:solidFill>
              <w14:schemeClr w14:val="tx1"/>
            </w14:solidFill>
          </w14:textFill>
        </w:rPr>
        <w:t>管校聘：</w:t>
      </w:r>
      <w:r>
        <w:rPr>
          <w:rFonts w:hint="eastAsia" w:ascii="仿宋_GB2312" w:hAnsi="仿宋_GB2312" w:eastAsia="仿宋_GB2312" w:cs="仿宋_GB2312"/>
          <w:strike w:val="0"/>
          <w:dstrike w:val="0"/>
          <w:color w:val="000000" w:themeColor="text1"/>
          <w:kern w:val="2"/>
          <w:sz w:val="28"/>
          <w:szCs w:val="28"/>
          <w:highlight w:val="none"/>
          <w:u w:val="none"/>
          <w:shd w:val="clear" w:color="auto" w:fill="FFFFFF"/>
          <w:lang w:val="en-US" w:eastAsia="zh-CN"/>
          <w14:textFill>
            <w14:solidFill>
              <w14:schemeClr w14:val="tx1"/>
            </w14:solidFill>
          </w14:textFill>
        </w:rPr>
        <w:t>全体公办义务教育学校教师和校长全部实行</w:t>
      </w:r>
      <w:r>
        <w:rPr>
          <w:rFonts w:hint="default" w:ascii="仿宋_GB2312" w:hAnsi="仿宋_GB2312" w:eastAsia="仿宋_GB2312" w:cs="仿宋_GB2312"/>
          <w:strike w:val="0"/>
          <w:dstrike w:val="0"/>
          <w:color w:val="000000" w:themeColor="text1"/>
          <w:kern w:val="2"/>
          <w:sz w:val="28"/>
          <w:szCs w:val="28"/>
          <w:highlight w:val="none"/>
          <w:u w:val="none"/>
          <w:shd w:val="clear" w:color="auto" w:fill="FFFFFF"/>
          <w:lang w:eastAsia="zh-CN"/>
          <w14:textFill>
            <w14:solidFill>
              <w14:schemeClr w14:val="tx1"/>
            </w14:solidFill>
          </w14:textFill>
        </w:rPr>
        <w:t>市（</w:t>
      </w:r>
      <w:r>
        <w:rPr>
          <w:rFonts w:hint="eastAsia" w:ascii="仿宋_GB2312" w:hAnsi="仿宋_GB2312" w:eastAsia="仿宋_GB2312" w:cs="仿宋_GB2312"/>
          <w:strike w:val="0"/>
          <w:dstrike w:val="0"/>
          <w:color w:val="000000" w:themeColor="text1"/>
          <w:kern w:val="2"/>
          <w:sz w:val="28"/>
          <w:szCs w:val="28"/>
          <w:highlight w:val="none"/>
          <w:u w:val="none"/>
          <w:shd w:val="clear" w:color="auto" w:fill="FFFFFF"/>
          <w:lang w:val="en-US" w:eastAsia="zh-CN"/>
          <w14:textFill>
            <w14:solidFill>
              <w14:schemeClr w14:val="tx1"/>
            </w14:solidFill>
          </w14:textFill>
        </w:rPr>
        <w:t>县</w:t>
      </w:r>
      <w:r>
        <w:rPr>
          <w:rFonts w:hint="default" w:ascii="仿宋_GB2312" w:hAnsi="仿宋_GB2312" w:eastAsia="仿宋_GB2312" w:cs="仿宋_GB2312"/>
          <w:strike w:val="0"/>
          <w:dstrike w:val="0"/>
          <w:color w:val="000000" w:themeColor="text1"/>
          <w:kern w:val="2"/>
          <w:sz w:val="28"/>
          <w:szCs w:val="28"/>
          <w:highlight w:val="none"/>
          <w:u w:val="none"/>
          <w:shd w:val="clear" w:color="auto" w:fill="FFFFFF"/>
          <w:lang w:eastAsia="zh-CN"/>
          <w14:textFill>
            <w14:solidFill>
              <w14:schemeClr w14:val="tx1"/>
            </w14:solidFill>
          </w14:textFill>
        </w:rPr>
        <w:t>）</w:t>
      </w:r>
      <w:r>
        <w:rPr>
          <w:rFonts w:hint="eastAsia" w:ascii="仿宋_GB2312" w:hAnsi="仿宋_GB2312" w:eastAsia="仿宋_GB2312" w:cs="仿宋_GB2312"/>
          <w:strike w:val="0"/>
          <w:dstrike w:val="0"/>
          <w:color w:val="000000" w:themeColor="text1"/>
          <w:kern w:val="2"/>
          <w:sz w:val="28"/>
          <w:szCs w:val="28"/>
          <w:highlight w:val="none"/>
          <w:u w:val="none"/>
          <w:shd w:val="clear" w:color="auto" w:fill="FFFFFF"/>
          <w:lang w:val="en-US" w:eastAsia="zh-CN"/>
          <w14:textFill>
            <w14:solidFill>
              <w14:schemeClr w14:val="tx1"/>
            </w14:solidFill>
          </w14:textFill>
        </w:rPr>
        <w:t>级政府统一管理，建立中小学教师按岗聘用、竞争择优、强化考核的新机制，落实中小学用人自主权。</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eastAsia" w:ascii="仿宋_GB2312" w:hAnsi="仿宋_GB2312" w:eastAsia="仿宋_GB2312" w:cs="仿宋_GB2312"/>
          <w:b w:val="0"/>
          <w:bCs w:val="0"/>
          <w:i w:val="0"/>
          <w:cap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8</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］枫桥经验：</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指上世纪60年代初，诸暨枫桥镇干部群众创造的“发动和依靠群众，坚持矛盾不上交，就地解决，实现捕人少，治安好”的基层社会治理经验。</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default" w:ascii="仿宋_GB2312" w:hAnsi="仿宋_GB2312" w:eastAsia="仿宋_GB2312" w:cs="仿宋_GB2312"/>
          <w:b w:val="0"/>
          <w:bCs w:val="0"/>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9</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t>“一工一农”专项行动：</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推动规上企业高质量发展大调研大服务专项行动、推进乡村振兴取得新成效专项行动。</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Style w:val="21"/>
          <w:rFonts w:hint="default"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10</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eastAsia" w:ascii="仿宋_GB2312" w:hAnsi="仿宋_GB2312" w:eastAsia="仿宋_GB2312" w:cs="仿宋_GB2312"/>
          <w:b/>
          <w:bCs/>
          <w:color w:val="000000" w:themeColor="text1"/>
          <w:kern w:val="0"/>
          <w:sz w:val="28"/>
          <w:szCs w:val="28"/>
          <w:highlight w:val="none"/>
          <w:lang w:val="en-US" w:eastAsia="zh-CN" w:bidi="ar-SA"/>
          <w14:textFill>
            <w14:solidFill>
              <w14:schemeClr w14:val="tx1"/>
            </w14:solidFill>
          </w14:textFill>
        </w:rPr>
        <w:t>五张清单：</w:t>
      </w:r>
      <w:r>
        <w:rPr>
          <w:rFonts w:hint="eastAsia" w:ascii="仿宋_GB2312" w:hAnsi="仿宋_GB2312" w:eastAsia="仿宋_GB2312" w:cs="仿宋_GB2312"/>
          <w:b w:val="0"/>
          <w:bCs w:val="0"/>
          <w:color w:val="000000" w:themeColor="text1"/>
          <w:kern w:val="0"/>
          <w:sz w:val="28"/>
          <w:szCs w:val="28"/>
          <w:highlight w:val="none"/>
          <w:lang w:val="en-US" w:eastAsia="zh-CN" w:bidi="ar-SA"/>
          <w14:textFill>
            <w14:solidFill>
              <w14:schemeClr w14:val="tx1"/>
            </w14:solidFill>
          </w14:textFill>
        </w:rPr>
        <w:t>项目盯引、储备、开工、在建、竣工“五张清单”。</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eastAsia" w:ascii="仿宋_GB2312" w:hAnsi="仿宋_GB2312" w:eastAsia="仿宋_GB2312" w:cs="仿宋_GB2312"/>
          <w:strike w:val="0"/>
          <w:dstrike w:val="0"/>
          <w:color w:val="000000" w:themeColor="text1"/>
          <w:kern w:val="2"/>
          <w:sz w:val="28"/>
          <w:szCs w:val="28"/>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1</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t>1</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eastAsia" w:ascii="仿宋_GB2312" w:hAnsi="仿宋_GB2312" w:eastAsia="仿宋_GB2312" w:cs="仿宋_GB2312"/>
          <w:b/>
          <w:bCs/>
          <w:color w:val="000000" w:themeColor="text1"/>
          <w:kern w:val="0"/>
          <w:sz w:val="28"/>
          <w:szCs w:val="28"/>
          <w:highlight w:val="none"/>
          <w:lang w:val="en-US" w:eastAsia="zh-CN" w:bidi="ar-SA"/>
          <w14:textFill>
            <w14:solidFill>
              <w14:schemeClr w14:val="tx1"/>
            </w14:solidFill>
          </w14:textFill>
        </w:rPr>
        <w:t>四个一批：</w:t>
      </w:r>
      <w:r>
        <w:rPr>
          <w:rFonts w:hint="eastAsia" w:ascii="仿宋_GB2312" w:hAnsi="仿宋_GB2312" w:eastAsia="仿宋_GB2312" w:cs="仿宋_GB2312"/>
          <w:b w:val="0"/>
          <w:bCs w:val="0"/>
          <w:color w:val="000000" w:themeColor="text1"/>
          <w:kern w:val="0"/>
          <w:sz w:val="28"/>
          <w:szCs w:val="28"/>
          <w:highlight w:val="none"/>
          <w:lang w:val="en-US" w:eastAsia="zh-CN" w:bidi="ar-SA"/>
          <w14:textFill>
            <w14:solidFill>
              <w14:schemeClr w14:val="tx1"/>
            </w14:solidFill>
          </w14:textFill>
        </w:rPr>
        <w:t>谋划一批、开工一批、建设一批、竣工一批。</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t>12</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］CPTPP：</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全面与进步跨太平洋伙伴关系协定。</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t>13</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］DEPA：</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数字经济伙伴关系协定。</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1</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t>4</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］三保障一安全：</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保障义务教育、基本医疗、住房安全和饮水安全。</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1</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t>5</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］三块地：</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农村土地征收、集体经营性建设用地入市、宅基地管理制度改革。</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1</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t>6</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］EOD</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生态环境导向的开发模式。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t>17</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］三管三必须：</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管行业必须管安全、管业务必须管安全、管生产经营必须管安全。</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default"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t>1</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t>8</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］浦江经验：</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习近平总书记在浙江工作期间亲自倡导并带头下访接访群众形成的好经验好做法，是改善干群关系、加强基层治理的生动实践。</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1</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t>9</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t>2+3</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t>五种疾病</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 w:eastAsia="zh-CN" w:bidi="ar-SA"/>
          <w14:textFill>
            <w14:solidFill>
              <w14:schemeClr w14:val="tx1"/>
            </w14:solidFill>
          </w14:textFill>
        </w:rPr>
        <w:t>高血压、糖尿病和结核病、肝炎、严重精神障碍。</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t>20</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］DIP：</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基于此前按病种付费的基础上，运用大数据技术进行分类组合后，所进行的分值付费。</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t>21</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］四下基层：</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t>宣传党的路线、方针、政策下基层，调查研究下基层，信访接待下基层，现场办公下基层。</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t>22</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t>九种作风：</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忠诚担当、心系群众、敢闯敢干、求真务实、马上就办、严谨细致、勤勉敬业、勤俭节约、清正廉洁。</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2" w:firstLineChars="200"/>
        <w:jc w:val="both"/>
        <w:textAlignment w:val="auto"/>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default" w:ascii="仿宋_GB2312" w:hAnsi="仿宋_GB2312" w:eastAsia="仿宋_GB2312" w:cs="仿宋_GB2312"/>
          <w:b/>
          <w:bCs/>
          <w:i w:val="0"/>
          <w:caps w:val="0"/>
          <w:color w:val="000000" w:themeColor="text1"/>
          <w:spacing w:val="0"/>
          <w:kern w:val="2"/>
          <w:sz w:val="28"/>
          <w:szCs w:val="28"/>
          <w:highlight w:val="none"/>
          <w:u w:val="none" w:color="auto"/>
          <w:lang w:val="en" w:eastAsia="zh-CN" w:bidi="ar-SA"/>
          <w14:textFill>
            <w14:solidFill>
              <w14:schemeClr w14:val="tx1"/>
            </w14:solidFill>
          </w14:textFill>
        </w:rPr>
        <w:t>23</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eastAsia="zh-CN" w:bidi="ar-SA"/>
          <w14:textFill>
            <w14:solidFill>
              <w14:schemeClr w14:val="tx1"/>
            </w14:solidFill>
          </w14:textFill>
        </w:rPr>
        <w:t>］</w:t>
      </w:r>
      <w:r>
        <w:rPr>
          <w:rFonts w:hint="eastAsia" w:ascii="仿宋_GB2312" w:hAnsi="仿宋_GB2312" w:eastAsia="仿宋_GB2312" w:cs="仿宋_GB2312"/>
          <w:b/>
          <w:bCs/>
          <w:i w:val="0"/>
          <w:caps w:val="0"/>
          <w:color w:val="000000" w:themeColor="text1"/>
          <w:spacing w:val="0"/>
          <w:kern w:val="2"/>
          <w:sz w:val="28"/>
          <w:szCs w:val="28"/>
          <w:highlight w:val="none"/>
          <w:u w:val="none" w:color="auto"/>
          <w:lang w:val="en-US" w:eastAsia="zh-CN" w:bidi="ar-SA"/>
          <w14:textFill>
            <w14:solidFill>
              <w14:schemeClr w14:val="tx1"/>
            </w14:solidFill>
          </w14:textFill>
        </w:rPr>
        <w:t>七项机制：</w:t>
      </w:r>
      <w:r>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val="en-US" w:eastAsia="zh-CN" w:bidi="ar-SA"/>
          <w14:textFill>
            <w14:solidFill>
              <w14:schemeClr w14:val="tx1"/>
            </w14:solidFill>
          </w14:textFill>
        </w:rPr>
        <w:t>培养锻炼机制、比学赶超机制、减负增效机制、工作闭环机制、督考帮一体机制、激励鞭策机制、容纠并举机制。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560" w:firstLineChars="200"/>
        <w:jc w:val="both"/>
        <w:textAlignment w:val="auto"/>
        <w:rPr>
          <w:rFonts w:hint="eastAsia" w:ascii="仿宋_GB2312" w:hAnsi="仿宋_GB2312" w:eastAsia="仿宋_GB2312" w:cs="仿宋_GB2312"/>
          <w:b w:val="0"/>
          <w:bCs w:val="0"/>
          <w:i w:val="0"/>
          <w:caps w:val="0"/>
          <w:color w:val="000000" w:themeColor="text1"/>
          <w:spacing w:val="0"/>
          <w:kern w:val="2"/>
          <w:sz w:val="28"/>
          <w:szCs w:val="28"/>
          <w:highlight w:val="none"/>
          <w:u w:val="none" w:color="auto"/>
          <w:lang w:eastAsia="zh-CN" w:bidi="ar-SA"/>
          <w14:textFill>
            <w14:solidFill>
              <w14:schemeClr w14:val="tx1"/>
            </w14:solidFill>
          </w14:textFill>
        </w:rPr>
      </w:pPr>
    </w:p>
    <w:p>
      <w:pPr>
        <w:pStyle w:val="4"/>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sz w:val="32"/>
          <w:szCs w:val="32"/>
          <w:lang w:val="en-US" w:eastAsia="zh-CN"/>
        </w:rPr>
      </w:pPr>
    </w:p>
    <w:p>
      <w:pPr>
        <w:pStyle w:val="17"/>
        <w:keepNext w:val="0"/>
        <w:keepLines w:val="0"/>
        <w:pageBreakBefore w:val="0"/>
        <w:widowControl w:val="0"/>
        <w:kinsoku/>
        <w:wordWrap/>
        <w:overflowPunct/>
        <w:topLinePunct w:val="0"/>
        <w:autoSpaceDE/>
        <w:autoSpaceDN/>
        <w:bidi w:val="0"/>
        <w:adjustRightInd/>
        <w:snapToGrid/>
        <w:spacing w:after="0" w:line="560" w:lineRule="exact"/>
        <w:ind w:firstLine="263" w:firstLineChars="100"/>
        <w:textAlignment w:val="auto"/>
        <w:rPr>
          <w:rFonts w:hint="default" w:ascii="仿宋_GB2312" w:hAnsi="仿宋_GB2312" w:eastAsia="仿宋_GB2312" w:cs="仿宋_GB2312"/>
          <w:w w:val="94"/>
          <w:sz w:val="28"/>
          <w:szCs w:val="28"/>
        </w:rPr>
      </w:pPr>
      <w:r>
        <w:rPr>
          <w:rFonts w:hint="eastAsia" w:ascii="宋体" w:hAnsi="宋体" w:cs="宋体"/>
          <w:w w:val="94"/>
          <w:sz w:val="28"/>
          <w:szCs w:val="28"/>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26035</wp:posOffset>
                </wp:positionV>
                <wp:extent cx="560070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0.35pt;margin-top:2.05pt;height:0.05pt;width:441pt;z-index:251662336;mso-width-relative:page;mso-height-relative:page;" filled="f" stroked="t" coordsize="21600,21600" o:gfxdata="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">
                <v:fill on="f" focussize="0,0"/>
                <v:stroke color="#000000" joinstyle="round"/>
                <v:imagedata o:title=""/>
                <o:lock v:ext="edit" aspectratio="f"/>
              </v:line>
            </w:pict>
          </mc:Fallback>
        </mc:AlternateContent>
      </w:r>
      <w:r>
        <w:rPr>
          <w:rFonts w:hint="eastAsia" w:ascii="仿宋_GB2312" w:hAnsi="仿宋_GB2312" w:eastAsia="仿宋_GB2312" w:cs="仿宋_GB2312"/>
          <w:w w:val="94"/>
          <w:sz w:val="28"/>
          <w:szCs w:val="28"/>
        </w:rPr>
        <w:t>抄送：市委各部门，市人大办，市政协办，</w:t>
      </w:r>
      <w:r>
        <w:rPr>
          <w:rFonts w:hint="default" w:ascii="仿宋_GB2312" w:hAnsi="仿宋_GB2312" w:eastAsia="仿宋_GB2312" w:cs="仿宋_GB2312"/>
          <w:w w:val="94"/>
          <w:sz w:val="28"/>
          <w:szCs w:val="28"/>
        </w:rPr>
        <w:t>市法院，市检察院，市人武部，</w:t>
      </w:r>
    </w:p>
    <w:p>
      <w:pPr>
        <w:pStyle w:val="17"/>
        <w:keepNext w:val="0"/>
        <w:keepLines w:val="0"/>
        <w:pageBreakBefore w:val="0"/>
        <w:widowControl w:val="0"/>
        <w:kinsoku/>
        <w:wordWrap/>
        <w:overflowPunct/>
        <w:topLinePunct w:val="0"/>
        <w:autoSpaceDE/>
        <w:autoSpaceDN/>
        <w:bidi w:val="0"/>
        <w:adjustRightInd/>
        <w:snapToGrid/>
        <w:spacing w:after="0" w:line="560" w:lineRule="exact"/>
        <w:ind w:firstLine="1064" w:firstLineChars="400"/>
        <w:textAlignment w:val="auto"/>
        <w:rPr>
          <w:rFonts w:hint="eastAsia"/>
          <w:color w:val="000000"/>
          <w:w w:val="95"/>
          <w:sz w:val="28"/>
          <w:szCs w:val="28"/>
          <w:highlight w:val="none"/>
          <w:lang w:val="en-US" w:eastAsia="zh-CN"/>
        </w:rPr>
      </w:pPr>
      <w:r>
        <w:rPr>
          <w:rFonts w:hint="default" w:ascii="仿宋_GB2312" w:hAnsi="仿宋_GB2312" w:eastAsia="仿宋_GB2312" w:cs="仿宋_GB2312"/>
          <w:w w:val="95"/>
          <w:sz w:val="28"/>
          <w:szCs w:val="28"/>
        </w:rPr>
        <w:t>各人民团体和民主党派市委，省</w:t>
      </w:r>
      <w:r>
        <w:rPr>
          <w:rFonts w:hint="eastAsia" w:ascii="仿宋_GB2312" w:hAnsi="仿宋_GB2312" w:eastAsia="仿宋_GB2312" w:cs="仿宋_GB2312"/>
          <w:w w:val="95"/>
          <w:sz w:val="28"/>
          <w:szCs w:val="28"/>
        </w:rPr>
        <w:t>驻万</w:t>
      </w:r>
      <w:r>
        <w:rPr>
          <w:rFonts w:hint="default" w:ascii="仿宋_GB2312" w:hAnsi="仿宋_GB2312" w:eastAsia="仿宋_GB2312" w:cs="仿宋_GB2312"/>
          <w:w w:val="95"/>
          <w:sz w:val="28"/>
          <w:szCs w:val="28"/>
        </w:rPr>
        <w:t>各</w:t>
      </w:r>
      <w:r>
        <w:rPr>
          <w:rFonts w:hint="eastAsia" w:ascii="仿宋_GB2312" w:hAnsi="仿宋_GB2312" w:eastAsia="仿宋_GB2312" w:cs="仿宋_GB2312"/>
          <w:w w:val="95"/>
          <w:sz w:val="28"/>
          <w:szCs w:val="28"/>
        </w:rPr>
        <w:t>单位。</w:t>
      </w:r>
    </w:p>
    <w:p>
      <w:pPr>
        <w:keepNext w:val="0"/>
        <w:keepLines w:val="0"/>
        <w:pageBreakBefore w:val="0"/>
        <w:widowControl w:val="0"/>
        <w:kinsoku/>
        <w:wordWrap/>
        <w:overflowPunct/>
        <w:topLinePunct w:val="0"/>
        <w:autoSpaceDE/>
        <w:autoSpaceDN/>
        <w:bidi w:val="0"/>
        <w:adjustRightInd/>
        <w:snapToGrid/>
        <w:spacing w:after="0" w:line="560" w:lineRule="exact"/>
        <w:ind w:firstLine="280" w:firstLineChars="100"/>
        <w:textAlignment w:val="auto"/>
        <w:outlineLvl w:val="9"/>
        <w:rPr>
          <w:rFonts w:hint="default"/>
          <w:lang w:val="en" w:eastAsia="zh-CN"/>
        </w:rPr>
      </w:pPr>
      <w:r>
        <w:rPr>
          <w:rFonts w:hint="eastAsia" w:ascii="宋体" w:hAnsi="宋体" w:cs="宋体"/>
          <w:sz w:val="28"/>
          <w:szCs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38735</wp:posOffset>
                </wp:positionV>
                <wp:extent cx="56007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1pt;margin-top:3.05pt;height:0.05pt;width:441pt;z-index:251660288;mso-width-relative:page;mso-height-relative:page;" filled="f" stroked="t" coordsize="21600,21600" o:gfxdata="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">
                <v:fill on="f" focussize="0,0"/>
                <v:stroke color="#000000" joinstyle="round"/>
                <v:imagedata o:title=""/>
                <o:lock v:ext="edit" aspectratio="f"/>
              </v:line>
            </w:pict>
          </mc:Fallback>
        </mc:AlternateContent>
      </w:r>
      <w:r>
        <w:rPr>
          <w:rFonts w:hint="eastAsia" w:ascii="宋体" w:hAnsi="宋体" w:cs="宋体"/>
          <w:sz w:val="28"/>
          <w:szCs w:val="28"/>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410210</wp:posOffset>
                </wp:positionV>
                <wp:extent cx="56007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1pt;margin-top:32.3pt;height:0.05pt;width:441pt;z-index:251661312;mso-width-relative:page;mso-height-relative:page;" filled="f" stroked="t" coordsize="21600,21600" o:gfxdata="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">
                <v:fill on="f" focussize="0,0"/>
                <v:stroke color="#000000" joinstyle="round"/>
                <v:imagedata o:title=""/>
                <o:lock v:ext="edit" aspectratio="f"/>
              </v:line>
            </w:pict>
          </mc:Fallback>
        </mc:AlternateContent>
      </w:r>
      <w:r>
        <w:rPr>
          <w:rFonts w:hint="eastAsia" w:ascii="仿宋_GB2312" w:hAnsi="宋体" w:eastAsia="仿宋_GB2312" w:cs="宋体"/>
          <w:sz w:val="28"/>
          <w:szCs w:val="28"/>
        </w:rPr>
        <w:t xml:space="preserve">万宁市人民政府办公室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hint="eastAsia" w:ascii="仿宋_GB2312" w:hAnsi="宋体" w:eastAsia="仿宋_GB2312" w:cs="宋体"/>
          <w:sz w:val="28"/>
          <w:szCs w:val="28"/>
        </w:rPr>
        <w:t xml:space="preserve"> </w:t>
      </w:r>
      <w:r>
        <w:rPr>
          <w:rFonts w:hint="eastAsia" w:ascii="仿宋_GB2312" w:hAnsi="宋体" w:eastAsia="仿宋_GB2312" w:cs="宋体"/>
          <w:sz w:val="28"/>
          <w:szCs w:val="28"/>
          <w:lang w:val="en-US" w:eastAsia="zh-CN"/>
        </w:rPr>
        <w:t xml:space="preserve">  </w:t>
      </w:r>
      <w:r>
        <w:rPr>
          <w:rFonts w:hint="default" w:ascii="仿宋_GB2312" w:hAnsi="宋体" w:eastAsia="仿宋_GB2312" w:cs="宋体"/>
          <w:sz w:val="28"/>
          <w:szCs w:val="28"/>
          <w:lang w:val="en-US" w:eastAsia="zh-CN"/>
        </w:rPr>
        <w:t xml:space="preserve"> </w:t>
      </w:r>
      <w:r>
        <w:rPr>
          <w:rFonts w:hint="default" w:ascii="仿宋_GB2312" w:hAnsi="宋体" w:eastAsia="仿宋_GB2312" w:cs="宋体"/>
          <w:sz w:val="28"/>
          <w:szCs w:val="28"/>
        </w:rPr>
        <w:t xml:space="preserve"> </w:t>
      </w:r>
      <w:r>
        <w:rPr>
          <w:rFonts w:hint="eastAsia" w:ascii="仿宋_GB2312" w:hAnsi="宋体" w:eastAsia="仿宋_GB2312" w:cs="宋体"/>
          <w:sz w:val="28"/>
          <w:szCs w:val="28"/>
        </w:rPr>
        <w:t>20</w:t>
      </w:r>
      <w:r>
        <w:rPr>
          <w:rFonts w:hint="eastAsia" w:ascii="仿宋_GB2312" w:hAnsi="宋体" w:eastAsia="仿宋_GB2312" w:cs="宋体"/>
          <w:sz w:val="28"/>
          <w:szCs w:val="28"/>
          <w:lang w:val="en-US" w:eastAsia="zh-CN"/>
        </w:rPr>
        <w:t>24</w:t>
      </w:r>
      <w:r>
        <w:rPr>
          <w:rFonts w:hint="eastAsia" w:ascii="仿宋_GB2312" w:hAnsi="宋体" w:eastAsia="仿宋_GB2312" w:cs="宋体"/>
          <w:sz w:val="28"/>
          <w:szCs w:val="28"/>
        </w:rPr>
        <w:t>年</w:t>
      </w:r>
      <w:r>
        <w:rPr>
          <w:rFonts w:hint="default" w:ascii="仿宋_GB2312" w:hAnsi="宋体" w:eastAsia="仿宋_GB2312" w:cs="宋体"/>
          <w:sz w:val="28"/>
          <w:szCs w:val="28"/>
          <w:lang w:val="en-US" w:eastAsia="zh-CN"/>
        </w:rPr>
        <w:t>2</w:t>
      </w:r>
      <w:r>
        <w:rPr>
          <w:rFonts w:hint="eastAsia" w:ascii="仿宋_GB2312" w:hAnsi="宋体" w:eastAsia="仿宋_GB2312" w:cs="宋体"/>
          <w:sz w:val="28"/>
          <w:szCs w:val="28"/>
        </w:rPr>
        <w:t>月</w:t>
      </w:r>
      <w:r>
        <w:rPr>
          <w:rFonts w:hint="default" w:ascii="仿宋_GB2312" w:hAnsi="宋体" w:eastAsia="仿宋_GB2312" w:cs="宋体"/>
          <w:sz w:val="28"/>
          <w:szCs w:val="28"/>
          <w:lang w:val="en-US" w:eastAsia="zh-CN"/>
        </w:rPr>
        <w:t>7</w:t>
      </w:r>
      <w:r>
        <w:rPr>
          <w:rFonts w:hint="eastAsia" w:ascii="仿宋_GB2312" w:hAnsi="宋体" w:eastAsia="仿宋_GB2312" w:cs="宋体"/>
          <w:sz w:val="28"/>
          <w:szCs w:val="28"/>
        </w:rPr>
        <w:t xml:space="preserve">日印发 </w:t>
      </w:r>
    </w:p>
    <w:sectPr>
      <w:footerReference r:id="rId3" w:type="default"/>
      <w:pgSz w:w="11906" w:h="16838"/>
      <w:pgMar w:top="1984" w:right="1474" w:bottom="187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汉仪大黑简">
    <w:panose1 w:val="02010600000101010101"/>
    <w:charset w:val="86"/>
    <w:family w:val="auto"/>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-73660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5.8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">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YjNkYTVlNjljNjU1MzNiYzkyYmYxOGYxNTE5N2YifQ=="/>
  </w:docVars>
  <w:rsids>
    <w:rsidRoot w:val="00000000"/>
    <w:rsid w:val="0034358C"/>
    <w:rsid w:val="005A0FB6"/>
    <w:rsid w:val="00612345"/>
    <w:rsid w:val="00A65FA9"/>
    <w:rsid w:val="00B96511"/>
    <w:rsid w:val="00BA1A55"/>
    <w:rsid w:val="00C13BAA"/>
    <w:rsid w:val="01967DCC"/>
    <w:rsid w:val="020E759C"/>
    <w:rsid w:val="02DF39F5"/>
    <w:rsid w:val="032064E7"/>
    <w:rsid w:val="034B00E7"/>
    <w:rsid w:val="03636839"/>
    <w:rsid w:val="036BBAB9"/>
    <w:rsid w:val="036F2FCB"/>
    <w:rsid w:val="0374413D"/>
    <w:rsid w:val="03BD5AE4"/>
    <w:rsid w:val="04152D65"/>
    <w:rsid w:val="04293179"/>
    <w:rsid w:val="043A5387"/>
    <w:rsid w:val="0452340B"/>
    <w:rsid w:val="04A46CA4"/>
    <w:rsid w:val="04CA26E5"/>
    <w:rsid w:val="04DC2B7E"/>
    <w:rsid w:val="04FF0F41"/>
    <w:rsid w:val="05594FB7"/>
    <w:rsid w:val="056E27E2"/>
    <w:rsid w:val="057272C6"/>
    <w:rsid w:val="05A625A8"/>
    <w:rsid w:val="05D10BD0"/>
    <w:rsid w:val="06CD59A9"/>
    <w:rsid w:val="0768220B"/>
    <w:rsid w:val="0772E476"/>
    <w:rsid w:val="077E2627"/>
    <w:rsid w:val="079254DA"/>
    <w:rsid w:val="07A347AA"/>
    <w:rsid w:val="07BE0E53"/>
    <w:rsid w:val="07BE1883"/>
    <w:rsid w:val="07E0CA93"/>
    <w:rsid w:val="080317C4"/>
    <w:rsid w:val="08803584"/>
    <w:rsid w:val="089D4136"/>
    <w:rsid w:val="08E96C1F"/>
    <w:rsid w:val="09092B13"/>
    <w:rsid w:val="09336E74"/>
    <w:rsid w:val="09864BCA"/>
    <w:rsid w:val="098B118D"/>
    <w:rsid w:val="09C33728"/>
    <w:rsid w:val="09C94AB7"/>
    <w:rsid w:val="09D9119E"/>
    <w:rsid w:val="09E26E97"/>
    <w:rsid w:val="09E33DCA"/>
    <w:rsid w:val="09EA411B"/>
    <w:rsid w:val="0A4A7E6A"/>
    <w:rsid w:val="0A600ED0"/>
    <w:rsid w:val="0A7128DE"/>
    <w:rsid w:val="0B0375B1"/>
    <w:rsid w:val="0B2E72C7"/>
    <w:rsid w:val="0B3454A5"/>
    <w:rsid w:val="0B4439AB"/>
    <w:rsid w:val="0B651BC6"/>
    <w:rsid w:val="0B7BA3A9"/>
    <w:rsid w:val="0BDDF3F9"/>
    <w:rsid w:val="0BE52327"/>
    <w:rsid w:val="0BEDF439"/>
    <w:rsid w:val="0BFDCD4C"/>
    <w:rsid w:val="0BFFE237"/>
    <w:rsid w:val="0C150E0E"/>
    <w:rsid w:val="0C466EF1"/>
    <w:rsid w:val="0C741652"/>
    <w:rsid w:val="0C7F652B"/>
    <w:rsid w:val="0CF75BE9"/>
    <w:rsid w:val="0D334670"/>
    <w:rsid w:val="0D4234FE"/>
    <w:rsid w:val="0DB80F93"/>
    <w:rsid w:val="0DDD724E"/>
    <w:rsid w:val="0E121122"/>
    <w:rsid w:val="0E1409F6"/>
    <w:rsid w:val="0E15531B"/>
    <w:rsid w:val="0E3746E5"/>
    <w:rsid w:val="0E5139F9"/>
    <w:rsid w:val="0E590AFF"/>
    <w:rsid w:val="0EAC59BF"/>
    <w:rsid w:val="0ED358FA"/>
    <w:rsid w:val="0EFDE3C9"/>
    <w:rsid w:val="0F3E1B85"/>
    <w:rsid w:val="0F657030"/>
    <w:rsid w:val="0F67724C"/>
    <w:rsid w:val="0F6D3324"/>
    <w:rsid w:val="0F781F11"/>
    <w:rsid w:val="0FBF6F42"/>
    <w:rsid w:val="0FFB9701"/>
    <w:rsid w:val="0FFDA251"/>
    <w:rsid w:val="100B7BD7"/>
    <w:rsid w:val="104E1F20"/>
    <w:rsid w:val="10947BCD"/>
    <w:rsid w:val="11034D52"/>
    <w:rsid w:val="114E1D16"/>
    <w:rsid w:val="117B19CC"/>
    <w:rsid w:val="11AD6E8E"/>
    <w:rsid w:val="11BE9B93"/>
    <w:rsid w:val="11EC7C6E"/>
    <w:rsid w:val="126F0280"/>
    <w:rsid w:val="12847826"/>
    <w:rsid w:val="129A3494"/>
    <w:rsid w:val="12A80815"/>
    <w:rsid w:val="12A85BB1"/>
    <w:rsid w:val="12B82FB9"/>
    <w:rsid w:val="12E0534B"/>
    <w:rsid w:val="131345E7"/>
    <w:rsid w:val="1327EC57"/>
    <w:rsid w:val="13BE2DA4"/>
    <w:rsid w:val="13BFFA0D"/>
    <w:rsid w:val="13D36DCD"/>
    <w:rsid w:val="13E26254"/>
    <w:rsid w:val="13F9FA46"/>
    <w:rsid w:val="13FD6CA3"/>
    <w:rsid w:val="14213FC1"/>
    <w:rsid w:val="14495172"/>
    <w:rsid w:val="14D302E6"/>
    <w:rsid w:val="156D25B9"/>
    <w:rsid w:val="15802E15"/>
    <w:rsid w:val="159B19FD"/>
    <w:rsid w:val="15A563D8"/>
    <w:rsid w:val="15B841E2"/>
    <w:rsid w:val="1636701F"/>
    <w:rsid w:val="16747EC7"/>
    <w:rsid w:val="16FB5618"/>
    <w:rsid w:val="170B4961"/>
    <w:rsid w:val="1743234C"/>
    <w:rsid w:val="174F484D"/>
    <w:rsid w:val="17563E2E"/>
    <w:rsid w:val="175D7709"/>
    <w:rsid w:val="17A96653"/>
    <w:rsid w:val="17BFEFC0"/>
    <w:rsid w:val="17CF3BE0"/>
    <w:rsid w:val="17F3B103"/>
    <w:rsid w:val="17F65D24"/>
    <w:rsid w:val="17FF6DCE"/>
    <w:rsid w:val="18770500"/>
    <w:rsid w:val="18866995"/>
    <w:rsid w:val="18B57BC3"/>
    <w:rsid w:val="18D42689"/>
    <w:rsid w:val="19662322"/>
    <w:rsid w:val="198C33B8"/>
    <w:rsid w:val="198F7109"/>
    <w:rsid w:val="19A86A3D"/>
    <w:rsid w:val="19D73680"/>
    <w:rsid w:val="1A197387"/>
    <w:rsid w:val="1A381F10"/>
    <w:rsid w:val="1A3B555D"/>
    <w:rsid w:val="1A3F504D"/>
    <w:rsid w:val="1A662EEE"/>
    <w:rsid w:val="1ACC6C74"/>
    <w:rsid w:val="1AF92674"/>
    <w:rsid w:val="1B065B6B"/>
    <w:rsid w:val="1B7E9F40"/>
    <w:rsid w:val="1B7FBAD1"/>
    <w:rsid w:val="1B8ECA78"/>
    <w:rsid w:val="1BA7DEDA"/>
    <w:rsid w:val="1BBA45BA"/>
    <w:rsid w:val="1BBE8A18"/>
    <w:rsid w:val="1BDD0AD4"/>
    <w:rsid w:val="1BEA723A"/>
    <w:rsid w:val="1BFADE36"/>
    <w:rsid w:val="1C240A77"/>
    <w:rsid w:val="1C273FEB"/>
    <w:rsid w:val="1C362480"/>
    <w:rsid w:val="1C6D52BC"/>
    <w:rsid w:val="1C75ED52"/>
    <w:rsid w:val="1C856F63"/>
    <w:rsid w:val="1C900BC1"/>
    <w:rsid w:val="1CF245F9"/>
    <w:rsid w:val="1D087302"/>
    <w:rsid w:val="1D279B3C"/>
    <w:rsid w:val="1D484219"/>
    <w:rsid w:val="1D635948"/>
    <w:rsid w:val="1D9F5E03"/>
    <w:rsid w:val="1DC41C4D"/>
    <w:rsid w:val="1DDF12B6"/>
    <w:rsid w:val="1DF2C82C"/>
    <w:rsid w:val="1DFDBF91"/>
    <w:rsid w:val="1E1E141D"/>
    <w:rsid w:val="1E5BF37C"/>
    <w:rsid w:val="1E682698"/>
    <w:rsid w:val="1E733584"/>
    <w:rsid w:val="1E7E4A8C"/>
    <w:rsid w:val="1EA55B84"/>
    <w:rsid w:val="1ECE0949"/>
    <w:rsid w:val="1ED5612F"/>
    <w:rsid w:val="1EEF79BC"/>
    <w:rsid w:val="1EF5217E"/>
    <w:rsid w:val="1EFA11F9"/>
    <w:rsid w:val="1F189575"/>
    <w:rsid w:val="1F3D5F56"/>
    <w:rsid w:val="1F5F4A15"/>
    <w:rsid w:val="1F7D6106"/>
    <w:rsid w:val="1F7F18B1"/>
    <w:rsid w:val="1F7FD1C2"/>
    <w:rsid w:val="1F8B676B"/>
    <w:rsid w:val="1F8F9F65"/>
    <w:rsid w:val="1F931E80"/>
    <w:rsid w:val="1F97D17B"/>
    <w:rsid w:val="1FA86A00"/>
    <w:rsid w:val="1FBAF31B"/>
    <w:rsid w:val="1FBB0358"/>
    <w:rsid w:val="1FBB33C8"/>
    <w:rsid w:val="1FBB50AD"/>
    <w:rsid w:val="1FBFC7B3"/>
    <w:rsid w:val="1FDB3A36"/>
    <w:rsid w:val="1FE76C83"/>
    <w:rsid w:val="1FE9E431"/>
    <w:rsid w:val="1FF20A63"/>
    <w:rsid w:val="1FF3C4DB"/>
    <w:rsid w:val="1FF3FD9E"/>
    <w:rsid w:val="1FF7881C"/>
    <w:rsid w:val="1FFBC8D0"/>
    <w:rsid w:val="1FFD1C63"/>
    <w:rsid w:val="1FFE5024"/>
    <w:rsid w:val="1FFEDF42"/>
    <w:rsid w:val="1FFF2B5D"/>
    <w:rsid w:val="202076CF"/>
    <w:rsid w:val="202210F2"/>
    <w:rsid w:val="205C2A2A"/>
    <w:rsid w:val="207F5073"/>
    <w:rsid w:val="20FC581B"/>
    <w:rsid w:val="213276BA"/>
    <w:rsid w:val="213B8F02"/>
    <w:rsid w:val="217FC2DB"/>
    <w:rsid w:val="218F5C54"/>
    <w:rsid w:val="21D20555"/>
    <w:rsid w:val="223E3B2E"/>
    <w:rsid w:val="227B1993"/>
    <w:rsid w:val="22D13A06"/>
    <w:rsid w:val="23503E27"/>
    <w:rsid w:val="23623B5A"/>
    <w:rsid w:val="2376FDC6"/>
    <w:rsid w:val="23827247"/>
    <w:rsid w:val="239465E2"/>
    <w:rsid w:val="23A535E1"/>
    <w:rsid w:val="23D7EE44"/>
    <w:rsid w:val="23DE73E0"/>
    <w:rsid w:val="23ED5B1A"/>
    <w:rsid w:val="23F5677C"/>
    <w:rsid w:val="241035B6"/>
    <w:rsid w:val="24165941"/>
    <w:rsid w:val="244F2331"/>
    <w:rsid w:val="24791782"/>
    <w:rsid w:val="247A6D63"/>
    <w:rsid w:val="249E5576"/>
    <w:rsid w:val="24F4189F"/>
    <w:rsid w:val="24F6001B"/>
    <w:rsid w:val="24FEA30B"/>
    <w:rsid w:val="250F3174"/>
    <w:rsid w:val="25BA5ED0"/>
    <w:rsid w:val="25EFA772"/>
    <w:rsid w:val="262C61A6"/>
    <w:rsid w:val="264F45F3"/>
    <w:rsid w:val="267537BB"/>
    <w:rsid w:val="26AD77E2"/>
    <w:rsid w:val="26B84BE6"/>
    <w:rsid w:val="26EB07B8"/>
    <w:rsid w:val="270E4E25"/>
    <w:rsid w:val="27663BDC"/>
    <w:rsid w:val="2780495C"/>
    <w:rsid w:val="278542BB"/>
    <w:rsid w:val="27B1885E"/>
    <w:rsid w:val="27BEDE61"/>
    <w:rsid w:val="27CD14A0"/>
    <w:rsid w:val="27CF8404"/>
    <w:rsid w:val="27DC0F5D"/>
    <w:rsid w:val="27DF569C"/>
    <w:rsid w:val="27FE648B"/>
    <w:rsid w:val="281C69CE"/>
    <w:rsid w:val="28650375"/>
    <w:rsid w:val="288B3B53"/>
    <w:rsid w:val="28AB040A"/>
    <w:rsid w:val="28C52BC1"/>
    <w:rsid w:val="28DBCE1D"/>
    <w:rsid w:val="28DC0900"/>
    <w:rsid w:val="28E03E9F"/>
    <w:rsid w:val="28F60FCD"/>
    <w:rsid w:val="28F65471"/>
    <w:rsid w:val="29051210"/>
    <w:rsid w:val="29143B49"/>
    <w:rsid w:val="297168A5"/>
    <w:rsid w:val="29737E32"/>
    <w:rsid w:val="29B85D90"/>
    <w:rsid w:val="29BFA70E"/>
    <w:rsid w:val="29E277A3"/>
    <w:rsid w:val="2A0B4F4C"/>
    <w:rsid w:val="2A1831C5"/>
    <w:rsid w:val="2A2B739C"/>
    <w:rsid w:val="2A8D26BB"/>
    <w:rsid w:val="2AE97BF9"/>
    <w:rsid w:val="2B084158"/>
    <w:rsid w:val="2B0C600A"/>
    <w:rsid w:val="2B0FB010"/>
    <w:rsid w:val="2B141BDE"/>
    <w:rsid w:val="2B5D3585"/>
    <w:rsid w:val="2B6A7E58"/>
    <w:rsid w:val="2B9D6077"/>
    <w:rsid w:val="2BBF577C"/>
    <w:rsid w:val="2BD73D7E"/>
    <w:rsid w:val="2BF40913"/>
    <w:rsid w:val="2C564E3E"/>
    <w:rsid w:val="2C646B95"/>
    <w:rsid w:val="2C666469"/>
    <w:rsid w:val="2CEC1101"/>
    <w:rsid w:val="2CFFA1CF"/>
    <w:rsid w:val="2D2B8A49"/>
    <w:rsid w:val="2D6B7AAF"/>
    <w:rsid w:val="2D77D7F9"/>
    <w:rsid w:val="2D940DB4"/>
    <w:rsid w:val="2DAA20C1"/>
    <w:rsid w:val="2DB714EC"/>
    <w:rsid w:val="2DBF5B12"/>
    <w:rsid w:val="2DCB395E"/>
    <w:rsid w:val="2DD93CC8"/>
    <w:rsid w:val="2DDA7DC4"/>
    <w:rsid w:val="2DDBDB02"/>
    <w:rsid w:val="2DF5DE2E"/>
    <w:rsid w:val="2DFD537F"/>
    <w:rsid w:val="2E5073D1"/>
    <w:rsid w:val="2E6764C9"/>
    <w:rsid w:val="2E6BBA76"/>
    <w:rsid w:val="2E7F7669"/>
    <w:rsid w:val="2E9D638E"/>
    <w:rsid w:val="2EFCC54E"/>
    <w:rsid w:val="2EFEEDF4"/>
    <w:rsid w:val="2EFF0753"/>
    <w:rsid w:val="2F5F7B07"/>
    <w:rsid w:val="2F7F6646"/>
    <w:rsid w:val="2F950950"/>
    <w:rsid w:val="2F9B179D"/>
    <w:rsid w:val="2F9F7D27"/>
    <w:rsid w:val="2FB73B2B"/>
    <w:rsid w:val="2FBFD6F6"/>
    <w:rsid w:val="2FDB2CCA"/>
    <w:rsid w:val="2FDF405B"/>
    <w:rsid w:val="2FE35B05"/>
    <w:rsid w:val="2FE853E7"/>
    <w:rsid w:val="2FF7CF34"/>
    <w:rsid w:val="2FF83C86"/>
    <w:rsid w:val="2FFFF199"/>
    <w:rsid w:val="30332B06"/>
    <w:rsid w:val="30977539"/>
    <w:rsid w:val="30B91A9E"/>
    <w:rsid w:val="30DC4756"/>
    <w:rsid w:val="30EB518F"/>
    <w:rsid w:val="30F57DBC"/>
    <w:rsid w:val="31382864"/>
    <w:rsid w:val="314131F4"/>
    <w:rsid w:val="3177759D"/>
    <w:rsid w:val="319210E1"/>
    <w:rsid w:val="31E16B69"/>
    <w:rsid w:val="31F27CD0"/>
    <w:rsid w:val="31FF3AE6"/>
    <w:rsid w:val="322C4FCB"/>
    <w:rsid w:val="325D3E6B"/>
    <w:rsid w:val="3276D9B4"/>
    <w:rsid w:val="32827D75"/>
    <w:rsid w:val="328A5DAA"/>
    <w:rsid w:val="328F017C"/>
    <w:rsid w:val="32B15F9B"/>
    <w:rsid w:val="32D0288E"/>
    <w:rsid w:val="32DF0DB6"/>
    <w:rsid w:val="32F80855"/>
    <w:rsid w:val="330E1609"/>
    <w:rsid w:val="333E1EEE"/>
    <w:rsid w:val="337BE097"/>
    <w:rsid w:val="338B4A07"/>
    <w:rsid w:val="33BECF1D"/>
    <w:rsid w:val="33BF1660"/>
    <w:rsid w:val="33BF2B59"/>
    <w:rsid w:val="33F52495"/>
    <w:rsid w:val="33FD08B8"/>
    <w:rsid w:val="33FD133C"/>
    <w:rsid w:val="33FE4EEB"/>
    <w:rsid w:val="34026FBB"/>
    <w:rsid w:val="34050C5E"/>
    <w:rsid w:val="340D7B12"/>
    <w:rsid w:val="342033A2"/>
    <w:rsid w:val="34424735"/>
    <w:rsid w:val="3454623F"/>
    <w:rsid w:val="34603CAD"/>
    <w:rsid w:val="34621C0C"/>
    <w:rsid w:val="34655258"/>
    <w:rsid w:val="34791C34"/>
    <w:rsid w:val="34A55F9D"/>
    <w:rsid w:val="34F44B96"/>
    <w:rsid w:val="34FE20DC"/>
    <w:rsid w:val="351F3659"/>
    <w:rsid w:val="3522270D"/>
    <w:rsid w:val="354D466A"/>
    <w:rsid w:val="356A66E1"/>
    <w:rsid w:val="35DBD0DF"/>
    <w:rsid w:val="35F7EFAE"/>
    <w:rsid w:val="35FB43B4"/>
    <w:rsid w:val="35FF2C97"/>
    <w:rsid w:val="36435A6D"/>
    <w:rsid w:val="3667350A"/>
    <w:rsid w:val="36724494"/>
    <w:rsid w:val="367F60B4"/>
    <w:rsid w:val="368C11C2"/>
    <w:rsid w:val="368E10DD"/>
    <w:rsid w:val="36924191"/>
    <w:rsid w:val="369D6F2B"/>
    <w:rsid w:val="36B81FB7"/>
    <w:rsid w:val="36B9188B"/>
    <w:rsid w:val="36C46BAE"/>
    <w:rsid w:val="36D05CA2"/>
    <w:rsid w:val="36DFB6A3"/>
    <w:rsid w:val="36DFCEC5"/>
    <w:rsid w:val="36EFB11A"/>
    <w:rsid w:val="36F93E9D"/>
    <w:rsid w:val="36FF9FD7"/>
    <w:rsid w:val="370700DD"/>
    <w:rsid w:val="37132300"/>
    <w:rsid w:val="372318F0"/>
    <w:rsid w:val="375BE62A"/>
    <w:rsid w:val="375D4328"/>
    <w:rsid w:val="37676213"/>
    <w:rsid w:val="377F58FF"/>
    <w:rsid w:val="3790083E"/>
    <w:rsid w:val="379BEDD8"/>
    <w:rsid w:val="379DE2CB"/>
    <w:rsid w:val="379FB48E"/>
    <w:rsid w:val="37AC19F3"/>
    <w:rsid w:val="37B5C50D"/>
    <w:rsid w:val="37D04913"/>
    <w:rsid w:val="37D3D9DA"/>
    <w:rsid w:val="37D7ED94"/>
    <w:rsid w:val="37DFD285"/>
    <w:rsid w:val="37E0102F"/>
    <w:rsid w:val="37F0752F"/>
    <w:rsid w:val="37FB143E"/>
    <w:rsid w:val="37FC2378"/>
    <w:rsid w:val="37FE7638"/>
    <w:rsid w:val="37FE7D59"/>
    <w:rsid w:val="37FE9FB0"/>
    <w:rsid w:val="38417D8A"/>
    <w:rsid w:val="385C5D8D"/>
    <w:rsid w:val="38657F1D"/>
    <w:rsid w:val="38800B3C"/>
    <w:rsid w:val="38995E18"/>
    <w:rsid w:val="38D854C1"/>
    <w:rsid w:val="38DFBFFE"/>
    <w:rsid w:val="39504729"/>
    <w:rsid w:val="395B5F00"/>
    <w:rsid w:val="3995213C"/>
    <w:rsid w:val="39979627"/>
    <w:rsid w:val="39B23907"/>
    <w:rsid w:val="39DF2138"/>
    <w:rsid w:val="39DF2429"/>
    <w:rsid w:val="39FAFEFA"/>
    <w:rsid w:val="3A2636DC"/>
    <w:rsid w:val="3A2D05C6"/>
    <w:rsid w:val="3A5169AB"/>
    <w:rsid w:val="3A7FE9E8"/>
    <w:rsid w:val="3AA75BD3"/>
    <w:rsid w:val="3AB71943"/>
    <w:rsid w:val="3ABF6B50"/>
    <w:rsid w:val="3ADFB898"/>
    <w:rsid w:val="3AEA1D37"/>
    <w:rsid w:val="3AEB1466"/>
    <w:rsid w:val="3AFD7C3F"/>
    <w:rsid w:val="3B00217F"/>
    <w:rsid w:val="3B24787C"/>
    <w:rsid w:val="3B4007CD"/>
    <w:rsid w:val="3B63EA10"/>
    <w:rsid w:val="3B695DC9"/>
    <w:rsid w:val="3B7566C9"/>
    <w:rsid w:val="3B913302"/>
    <w:rsid w:val="3BA36B22"/>
    <w:rsid w:val="3BCC3980"/>
    <w:rsid w:val="3BDE9009"/>
    <w:rsid w:val="3BED753E"/>
    <w:rsid w:val="3BEDEC0D"/>
    <w:rsid w:val="3BEE25B0"/>
    <w:rsid w:val="3BF57524"/>
    <w:rsid w:val="3BFDF1F7"/>
    <w:rsid w:val="3BFFA8F2"/>
    <w:rsid w:val="3C047A4D"/>
    <w:rsid w:val="3C1F03E3"/>
    <w:rsid w:val="3C2105FF"/>
    <w:rsid w:val="3C3A6FCB"/>
    <w:rsid w:val="3C6E4EC6"/>
    <w:rsid w:val="3C7818EF"/>
    <w:rsid w:val="3C7D7463"/>
    <w:rsid w:val="3C815484"/>
    <w:rsid w:val="3CB90837"/>
    <w:rsid w:val="3CBF00D8"/>
    <w:rsid w:val="3CE5613B"/>
    <w:rsid w:val="3D0BF701"/>
    <w:rsid w:val="3D339131"/>
    <w:rsid w:val="3D510A70"/>
    <w:rsid w:val="3D5EE6F3"/>
    <w:rsid w:val="3D6E12E7"/>
    <w:rsid w:val="3D7ED335"/>
    <w:rsid w:val="3D7F5121"/>
    <w:rsid w:val="3D7F869F"/>
    <w:rsid w:val="3DADEBC0"/>
    <w:rsid w:val="3DB712A3"/>
    <w:rsid w:val="3DBFBE86"/>
    <w:rsid w:val="3DBFCE74"/>
    <w:rsid w:val="3DC5419F"/>
    <w:rsid w:val="3DD9AB61"/>
    <w:rsid w:val="3DDB58E3"/>
    <w:rsid w:val="3DDC4A78"/>
    <w:rsid w:val="3DDE4307"/>
    <w:rsid w:val="3DEC7F25"/>
    <w:rsid w:val="3DEE3C81"/>
    <w:rsid w:val="3DFF6181"/>
    <w:rsid w:val="3E5F45BC"/>
    <w:rsid w:val="3E763519"/>
    <w:rsid w:val="3E9D4A89"/>
    <w:rsid w:val="3EAB0813"/>
    <w:rsid w:val="3EAF44C2"/>
    <w:rsid w:val="3EB06AEA"/>
    <w:rsid w:val="3ECA305C"/>
    <w:rsid w:val="3ECD6FBA"/>
    <w:rsid w:val="3EE3DC73"/>
    <w:rsid w:val="3EE80A18"/>
    <w:rsid w:val="3EF363E1"/>
    <w:rsid w:val="3EF50862"/>
    <w:rsid w:val="3EF89082"/>
    <w:rsid w:val="3EFD7A81"/>
    <w:rsid w:val="3EFE26A5"/>
    <w:rsid w:val="3EFE8389"/>
    <w:rsid w:val="3F1226CC"/>
    <w:rsid w:val="3F1C21D3"/>
    <w:rsid w:val="3F1C8D90"/>
    <w:rsid w:val="3F23A2C9"/>
    <w:rsid w:val="3F3BFA4C"/>
    <w:rsid w:val="3F4DFCCB"/>
    <w:rsid w:val="3F5F37F4"/>
    <w:rsid w:val="3F6BD87D"/>
    <w:rsid w:val="3F6CEAB9"/>
    <w:rsid w:val="3F6D6529"/>
    <w:rsid w:val="3F6F9A98"/>
    <w:rsid w:val="3F76781F"/>
    <w:rsid w:val="3F771326"/>
    <w:rsid w:val="3F7DF8B1"/>
    <w:rsid w:val="3F7F65F4"/>
    <w:rsid w:val="3F7F938D"/>
    <w:rsid w:val="3F7FA565"/>
    <w:rsid w:val="3F93B669"/>
    <w:rsid w:val="3FB52660"/>
    <w:rsid w:val="3FB6D8CB"/>
    <w:rsid w:val="3FBB8001"/>
    <w:rsid w:val="3FBBFAAA"/>
    <w:rsid w:val="3FBC93DD"/>
    <w:rsid w:val="3FBF09D6"/>
    <w:rsid w:val="3FBFB482"/>
    <w:rsid w:val="3FC81025"/>
    <w:rsid w:val="3FD7C2C4"/>
    <w:rsid w:val="3FD9CED9"/>
    <w:rsid w:val="3FDA3810"/>
    <w:rsid w:val="3FDB656B"/>
    <w:rsid w:val="3FDDBF55"/>
    <w:rsid w:val="3FDF704E"/>
    <w:rsid w:val="3FDFBE40"/>
    <w:rsid w:val="3FDFF95D"/>
    <w:rsid w:val="3FECE83B"/>
    <w:rsid w:val="3FED26D2"/>
    <w:rsid w:val="3FED51EC"/>
    <w:rsid w:val="3FEF6F21"/>
    <w:rsid w:val="3FF13AED"/>
    <w:rsid w:val="3FF32A85"/>
    <w:rsid w:val="3FF632DF"/>
    <w:rsid w:val="3FF716D6"/>
    <w:rsid w:val="3FF73CEB"/>
    <w:rsid w:val="3FF7F91C"/>
    <w:rsid w:val="3FFA1C1F"/>
    <w:rsid w:val="3FFB0599"/>
    <w:rsid w:val="3FFD04C6"/>
    <w:rsid w:val="3FFDF1D7"/>
    <w:rsid w:val="3FFF177D"/>
    <w:rsid w:val="3FFF1D3F"/>
    <w:rsid w:val="3FFF3076"/>
    <w:rsid w:val="3FFF5278"/>
    <w:rsid w:val="3FFF693A"/>
    <w:rsid w:val="3FFF8BE2"/>
    <w:rsid w:val="3FFFE46F"/>
    <w:rsid w:val="3FFFFE64"/>
    <w:rsid w:val="40564282"/>
    <w:rsid w:val="40A351B1"/>
    <w:rsid w:val="40DC2D46"/>
    <w:rsid w:val="40EB4D37"/>
    <w:rsid w:val="4105229D"/>
    <w:rsid w:val="41A76EB0"/>
    <w:rsid w:val="41F83BB0"/>
    <w:rsid w:val="4202428F"/>
    <w:rsid w:val="424F732E"/>
    <w:rsid w:val="42861D13"/>
    <w:rsid w:val="42A33B1C"/>
    <w:rsid w:val="43313699"/>
    <w:rsid w:val="436C4F92"/>
    <w:rsid w:val="437B380F"/>
    <w:rsid w:val="4389663B"/>
    <w:rsid w:val="43AB4F60"/>
    <w:rsid w:val="43BD73BA"/>
    <w:rsid w:val="43D27A0C"/>
    <w:rsid w:val="43D83C99"/>
    <w:rsid w:val="43DA7D11"/>
    <w:rsid w:val="43DB5159"/>
    <w:rsid w:val="44323D41"/>
    <w:rsid w:val="443F1622"/>
    <w:rsid w:val="451C7BB5"/>
    <w:rsid w:val="452F5B3A"/>
    <w:rsid w:val="45611A6C"/>
    <w:rsid w:val="457D7169"/>
    <w:rsid w:val="45837C34"/>
    <w:rsid w:val="459E05CA"/>
    <w:rsid w:val="459E5C9C"/>
    <w:rsid w:val="45B24076"/>
    <w:rsid w:val="45C2075D"/>
    <w:rsid w:val="45DFE303"/>
    <w:rsid w:val="45FF1AB6"/>
    <w:rsid w:val="460A2104"/>
    <w:rsid w:val="462176C7"/>
    <w:rsid w:val="464928DD"/>
    <w:rsid w:val="466712E5"/>
    <w:rsid w:val="467E4AD4"/>
    <w:rsid w:val="467F1501"/>
    <w:rsid w:val="47451645"/>
    <w:rsid w:val="477F6DD9"/>
    <w:rsid w:val="477F7D61"/>
    <w:rsid w:val="478D2863"/>
    <w:rsid w:val="47D209FF"/>
    <w:rsid w:val="47D66741"/>
    <w:rsid w:val="47D76015"/>
    <w:rsid w:val="47DF1BF7"/>
    <w:rsid w:val="47FBC6CE"/>
    <w:rsid w:val="48154CD5"/>
    <w:rsid w:val="483B65A4"/>
    <w:rsid w:val="48DE3578"/>
    <w:rsid w:val="48EE3617"/>
    <w:rsid w:val="48FF2677"/>
    <w:rsid w:val="493B0734"/>
    <w:rsid w:val="4966D178"/>
    <w:rsid w:val="498E0956"/>
    <w:rsid w:val="49936B45"/>
    <w:rsid w:val="49A89D7A"/>
    <w:rsid w:val="49C35B83"/>
    <w:rsid w:val="49F46B15"/>
    <w:rsid w:val="4A8561FD"/>
    <w:rsid w:val="4A974341"/>
    <w:rsid w:val="4AB8212E"/>
    <w:rsid w:val="4AC06381"/>
    <w:rsid w:val="4AFF16D2"/>
    <w:rsid w:val="4B103D18"/>
    <w:rsid w:val="4B2E625B"/>
    <w:rsid w:val="4B5D2CD5"/>
    <w:rsid w:val="4B5D4584"/>
    <w:rsid w:val="4B920039"/>
    <w:rsid w:val="4BC92119"/>
    <w:rsid w:val="4BCB3576"/>
    <w:rsid w:val="4BF7D7B5"/>
    <w:rsid w:val="4BFA5C31"/>
    <w:rsid w:val="4BFB3663"/>
    <w:rsid w:val="4BFB591B"/>
    <w:rsid w:val="4BFFFDD0"/>
    <w:rsid w:val="4C4B0D80"/>
    <w:rsid w:val="4CD9E6A5"/>
    <w:rsid w:val="4CEE03B5"/>
    <w:rsid w:val="4D327BA8"/>
    <w:rsid w:val="4D41465D"/>
    <w:rsid w:val="4D4E05E8"/>
    <w:rsid w:val="4D4F33E0"/>
    <w:rsid w:val="4D640612"/>
    <w:rsid w:val="4D9D2454"/>
    <w:rsid w:val="4DAC584E"/>
    <w:rsid w:val="4DBA440F"/>
    <w:rsid w:val="4DDF4F0C"/>
    <w:rsid w:val="4DED10B3"/>
    <w:rsid w:val="4DEE9249"/>
    <w:rsid w:val="4DF7049F"/>
    <w:rsid w:val="4E0833CC"/>
    <w:rsid w:val="4E457976"/>
    <w:rsid w:val="4E5EB761"/>
    <w:rsid w:val="4E6D3230"/>
    <w:rsid w:val="4E7F3ACD"/>
    <w:rsid w:val="4E983AF1"/>
    <w:rsid w:val="4E990CE6"/>
    <w:rsid w:val="4EB70F1A"/>
    <w:rsid w:val="4EC05A55"/>
    <w:rsid w:val="4ED30E46"/>
    <w:rsid w:val="4EEC9744"/>
    <w:rsid w:val="4EEE34A2"/>
    <w:rsid w:val="4EFE087A"/>
    <w:rsid w:val="4EFF0827"/>
    <w:rsid w:val="4EFF2D40"/>
    <w:rsid w:val="4F181B3F"/>
    <w:rsid w:val="4F1E5BCF"/>
    <w:rsid w:val="4F541E01"/>
    <w:rsid w:val="4F6F279B"/>
    <w:rsid w:val="4F75A89B"/>
    <w:rsid w:val="4F782502"/>
    <w:rsid w:val="4F7B58F6"/>
    <w:rsid w:val="4F7F1B75"/>
    <w:rsid w:val="4F7F4C12"/>
    <w:rsid w:val="4F7F55D5"/>
    <w:rsid w:val="4F7F5C52"/>
    <w:rsid w:val="4F7F8E2F"/>
    <w:rsid w:val="4F9A62A6"/>
    <w:rsid w:val="4FB35198"/>
    <w:rsid w:val="4FBBEBDF"/>
    <w:rsid w:val="4FBF92EF"/>
    <w:rsid w:val="4FBF94BE"/>
    <w:rsid w:val="4FBFBA0E"/>
    <w:rsid w:val="4FBFF720"/>
    <w:rsid w:val="4FCB44E7"/>
    <w:rsid w:val="4FD07F1A"/>
    <w:rsid w:val="4FDC1C79"/>
    <w:rsid w:val="4FEA2998"/>
    <w:rsid w:val="4FF73415"/>
    <w:rsid w:val="4FF7F312"/>
    <w:rsid w:val="4FFE1F28"/>
    <w:rsid w:val="4FFF2C9F"/>
    <w:rsid w:val="4FFF5DD1"/>
    <w:rsid w:val="4FFF91B6"/>
    <w:rsid w:val="4FFFA8E5"/>
    <w:rsid w:val="500A7575"/>
    <w:rsid w:val="50203244"/>
    <w:rsid w:val="5031594D"/>
    <w:rsid w:val="50315D39"/>
    <w:rsid w:val="50485D02"/>
    <w:rsid w:val="50F44E1F"/>
    <w:rsid w:val="50F535D3"/>
    <w:rsid w:val="50F7E553"/>
    <w:rsid w:val="5116315B"/>
    <w:rsid w:val="515D57DD"/>
    <w:rsid w:val="519C68CC"/>
    <w:rsid w:val="51BC0756"/>
    <w:rsid w:val="51BFC97D"/>
    <w:rsid w:val="523F5C50"/>
    <w:rsid w:val="52432C25"/>
    <w:rsid w:val="5266633C"/>
    <w:rsid w:val="52C00CB3"/>
    <w:rsid w:val="52C60A41"/>
    <w:rsid w:val="53177E59"/>
    <w:rsid w:val="531F1C1B"/>
    <w:rsid w:val="53220A8C"/>
    <w:rsid w:val="535D027D"/>
    <w:rsid w:val="536EE3A4"/>
    <w:rsid w:val="53766990"/>
    <w:rsid w:val="53BE50B9"/>
    <w:rsid w:val="53E5AB0D"/>
    <w:rsid w:val="53EB963A"/>
    <w:rsid w:val="53EC109A"/>
    <w:rsid w:val="53ED5936"/>
    <w:rsid w:val="53EF7B49"/>
    <w:rsid w:val="53EFC5FD"/>
    <w:rsid w:val="54183C3E"/>
    <w:rsid w:val="54345115"/>
    <w:rsid w:val="54843081"/>
    <w:rsid w:val="54D45DB6"/>
    <w:rsid w:val="54DFE7AC"/>
    <w:rsid w:val="54F735E2"/>
    <w:rsid w:val="555778B0"/>
    <w:rsid w:val="55651104"/>
    <w:rsid w:val="5567B5CB"/>
    <w:rsid w:val="55696FE2"/>
    <w:rsid w:val="55733821"/>
    <w:rsid w:val="55AE6607"/>
    <w:rsid w:val="55AF6329"/>
    <w:rsid w:val="55BB298E"/>
    <w:rsid w:val="55BE1847"/>
    <w:rsid w:val="55D79048"/>
    <w:rsid w:val="55DF5FD4"/>
    <w:rsid w:val="55F97AB4"/>
    <w:rsid w:val="55FB6111"/>
    <w:rsid w:val="565132B0"/>
    <w:rsid w:val="565979D5"/>
    <w:rsid w:val="567809C3"/>
    <w:rsid w:val="568E3532"/>
    <w:rsid w:val="56BF478D"/>
    <w:rsid w:val="56DDBDD2"/>
    <w:rsid w:val="56E1613E"/>
    <w:rsid w:val="57064221"/>
    <w:rsid w:val="570A1AD6"/>
    <w:rsid w:val="570E5C8F"/>
    <w:rsid w:val="5713BA08"/>
    <w:rsid w:val="57467762"/>
    <w:rsid w:val="574F3B38"/>
    <w:rsid w:val="575D0473"/>
    <w:rsid w:val="575ED6A6"/>
    <w:rsid w:val="575FBC30"/>
    <w:rsid w:val="5763B0AA"/>
    <w:rsid w:val="576A19CE"/>
    <w:rsid w:val="577315F9"/>
    <w:rsid w:val="577D0987"/>
    <w:rsid w:val="577F75EB"/>
    <w:rsid w:val="578C0BCA"/>
    <w:rsid w:val="57A75A04"/>
    <w:rsid w:val="57A84867"/>
    <w:rsid w:val="57C8296E"/>
    <w:rsid w:val="57D60097"/>
    <w:rsid w:val="57DA665D"/>
    <w:rsid w:val="57EFBF89"/>
    <w:rsid w:val="57FD9810"/>
    <w:rsid w:val="57FDE30B"/>
    <w:rsid w:val="57FE4205"/>
    <w:rsid w:val="57FF05B4"/>
    <w:rsid w:val="57FF3FEE"/>
    <w:rsid w:val="587A4EC7"/>
    <w:rsid w:val="587C3D5C"/>
    <w:rsid w:val="58AF22E6"/>
    <w:rsid w:val="58DBD719"/>
    <w:rsid w:val="58F00CE5"/>
    <w:rsid w:val="590824D3"/>
    <w:rsid w:val="5915074C"/>
    <w:rsid w:val="59375877"/>
    <w:rsid w:val="59835FFD"/>
    <w:rsid w:val="598633F7"/>
    <w:rsid w:val="59B38468"/>
    <w:rsid w:val="59DE49C0"/>
    <w:rsid w:val="59ED343D"/>
    <w:rsid w:val="59FF6EEA"/>
    <w:rsid w:val="5A166E71"/>
    <w:rsid w:val="5A221372"/>
    <w:rsid w:val="5A427C66"/>
    <w:rsid w:val="5A4A2677"/>
    <w:rsid w:val="5A5654C0"/>
    <w:rsid w:val="5A6D5A20"/>
    <w:rsid w:val="5A7102F2"/>
    <w:rsid w:val="5A76188F"/>
    <w:rsid w:val="5AB76E8C"/>
    <w:rsid w:val="5ACD09BA"/>
    <w:rsid w:val="5AD23313"/>
    <w:rsid w:val="5AD41A6F"/>
    <w:rsid w:val="5ADE797F"/>
    <w:rsid w:val="5ADFB129"/>
    <w:rsid w:val="5AE79AFF"/>
    <w:rsid w:val="5AE900E2"/>
    <w:rsid w:val="5AFEBCEC"/>
    <w:rsid w:val="5B0FD5A0"/>
    <w:rsid w:val="5B1438C7"/>
    <w:rsid w:val="5B266C40"/>
    <w:rsid w:val="5B545F51"/>
    <w:rsid w:val="5B5F063C"/>
    <w:rsid w:val="5B770ADB"/>
    <w:rsid w:val="5B7DC6E0"/>
    <w:rsid w:val="5B7E94F8"/>
    <w:rsid w:val="5B837B78"/>
    <w:rsid w:val="5B9B3D71"/>
    <w:rsid w:val="5BBE8A56"/>
    <w:rsid w:val="5BC326E1"/>
    <w:rsid w:val="5BDD1810"/>
    <w:rsid w:val="5BDF87BC"/>
    <w:rsid w:val="5BDFC6BB"/>
    <w:rsid w:val="5BE65A2F"/>
    <w:rsid w:val="5BE72873"/>
    <w:rsid w:val="5BEA301E"/>
    <w:rsid w:val="5BEC1574"/>
    <w:rsid w:val="5BED3C02"/>
    <w:rsid w:val="5BF35B72"/>
    <w:rsid w:val="5BF6E7EE"/>
    <w:rsid w:val="5BF75B25"/>
    <w:rsid w:val="5BFEE8C0"/>
    <w:rsid w:val="5BFF0350"/>
    <w:rsid w:val="5BFFC994"/>
    <w:rsid w:val="5C1E3DBB"/>
    <w:rsid w:val="5C3FEC38"/>
    <w:rsid w:val="5C8002B9"/>
    <w:rsid w:val="5C961BA3"/>
    <w:rsid w:val="5C987F15"/>
    <w:rsid w:val="5C9AB64E"/>
    <w:rsid w:val="5C9FE18D"/>
    <w:rsid w:val="5CBA503F"/>
    <w:rsid w:val="5CD36FC3"/>
    <w:rsid w:val="5CF73A4E"/>
    <w:rsid w:val="5D0717D7"/>
    <w:rsid w:val="5D1C654D"/>
    <w:rsid w:val="5D1D2FD6"/>
    <w:rsid w:val="5D413217"/>
    <w:rsid w:val="5D4C7FC4"/>
    <w:rsid w:val="5D5A3DE1"/>
    <w:rsid w:val="5D635F29"/>
    <w:rsid w:val="5D967520"/>
    <w:rsid w:val="5D994FDA"/>
    <w:rsid w:val="5DBB0ACB"/>
    <w:rsid w:val="5DBBCE0D"/>
    <w:rsid w:val="5DCB1D21"/>
    <w:rsid w:val="5DCC1AF9"/>
    <w:rsid w:val="5DD71019"/>
    <w:rsid w:val="5DED7FFA"/>
    <w:rsid w:val="5DEE3CFE"/>
    <w:rsid w:val="5DF713E4"/>
    <w:rsid w:val="5DF7D1A7"/>
    <w:rsid w:val="5DFA3E66"/>
    <w:rsid w:val="5DFE8775"/>
    <w:rsid w:val="5DFF9DAE"/>
    <w:rsid w:val="5DFFB385"/>
    <w:rsid w:val="5DFFC8C9"/>
    <w:rsid w:val="5E0C595D"/>
    <w:rsid w:val="5E3FECB4"/>
    <w:rsid w:val="5E5FBAE6"/>
    <w:rsid w:val="5E68756F"/>
    <w:rsid w:val="5E752D35"/>
    <w:rsid w:val="5E76D5B7"/>
    <w:rsid w:val="5E7D0FF2"/>
    <w:rsid w:val="5EAF28C5"/>
    <w:rsid w:val="5EBFFB12"/>
    <w:rsid w:val="5ECC7AFE"/>
    <w:rsid w:val="5ED510A9"/>
    <w:rsid w:val="5EDA2C11"/>
    <w:rsid w:val="5EDD7E62"/>
    <w:rsid w:val="5EDF6EFB"/>
    <w:rsid w:val="5EDFA011"/>
    <w:rsid w:val="5EE75683"/>
    <w:rsid w:val="5EE757F8"/>
    <w:rsid w:val="5EECE305"/>
    <w:rsid w:val="5EF36C60"/>
    <w:rsid w:val="5EF736AF"/>
    <w:rsid w:val="5EF750DE"/>
    <w:rsid w:val="5EFD3F86"/>
    <w:rsid w:val="5EFEC5B6"/>
    <w:rsid w:val="5EFF4F34"/>
    <w:rsid w:val="5EFFF272"/>
    <w:rsid w:val="5F025C16"/>
    <w:rsid w:val="5F053010"/>
    <w:rsid w:val="5F1F9182"/>
    <w:rsid w:val="5F1FE5F7"/>
    <w:rsid w:val="5F370900"/>
    <w:rsid w:val="5F3DA2B3"/>
    <w:rsid w:val="5F5B321C"/>
    <w:rsid w:val="5F5C914A"/>
    <w:rsid w:val="5F6B5569"/>
    <w:rsid w:val="5F6C1A42"/>
    <w:rsid w:val="5F6D8294"/>
    <w:rsid w:val="5F6F0265"/>
    <w:rsid w:val="5F730AD7"/>
    <w:rsid w:val="5F774AB4"/>
    <w:rsid w:val="5F778319"/>
    <w:rsid w:val="5F7C7776"/>
    <w:rsid w:val="5F7D2F7A"/>
    <w:rsid w:val="5F9F272F"/>
    <w:rsid w:val="5F9F3095"/>
    <w:rsid w:val="5F9FA3A7"/>
    <w:rsid w:val="5FAD6B64"/>
    <w:rsid w:val="5FAF2AAB"/>
    <w:rsid w:val="5FB7C5F5"/>
    <w:rsid w:val="5FBC9152"/>
    <w:rsid w:val="5FBE07FA"/>
    <w:rsid w:val="5FBFB037"/>
    <w:rsid w:val="5FCA1156"/>
    <w:rsid w:val="5FDB0890"/>
    <w:rsid w:val="5FDC3D9C"/>
    <w:rsid w:val="5FDF00BA"/>
    <w:rsid w:val="5FDF462F"/>
    <w:rsid w:val="5FE67273"/>
    <w:rsid w:val="5FEF58E6"/>
    <w:rsid w:val="5FEFCF57"/>
    <w:rsid w:val="5FF1D19A"/>
    <w:rsid w:val="5FF3D139"/>
    <w:rsid w:val="5FF4C811"/>
    <w:rsid w:val="5FF5B859"/>
    <w:rsid w:val="5FF97106"/>
    <w:rsid w:val="5FFBBE19"/>
    <w:rsid w:val="5FFDB0D5"/>
    <w:rsid w:val="5FFE09F9"/>
    <w:rsid w:val="5FFE8501"/>
    <w:rsid w:val="5FFED936"/>
    <w:rsid w:val="5FFEEDCF"/>
    <w:rsid w:val="5FFF0015"/>
    <w:rsid w:val="5FFF0F75"/>
    <w:rsid w:val="5FFFB0B6"/>
    <w:rsid w:val="5FFFE192"/>
    <w:rsid w:val="5FFFE39F"/>
    <w:rsid w:val="5FFFE8C2"/>
    <w:rsid w:val="5FFFEDE9"/>
    <w:rsid w:val="5FFFF37C"/>
    <w:rsid w:val="60AE3960"/>
    <w:rsid w:val="60BD4E6A"/>
    <w:rsid w:val="60EB5A37"/>
    <w:rsid w:val="60FF2E04"/>
    <w:rsid w:val="6142054C"/>
    <w:rsid w:val="61634450"/>
    <w:rsid w:val="618B5A4F"/>
    <w:rsid w:val="6200468F"/>
    <w:rsid w:val="620677CB"/>
    <w:rsid w:val="62976675"/>
    <w:rsid w:val="62EFB1CD"/>
    <w:rsid w:val="62F7E101"/>
    <w:rsid w:val="63351CAA"/>
    <w:rsid w:val="636E4D83"/>
    <w:rsid w:val="637757DF"/>
    <w:rsid w:val="637DC591"/>
    <w:rsid w:val="63857EEF"/>
    <w:rsid w:val="63864720"/>
    <w:rsid w:val="63901EC1"/>
    <w:rsid w:val="63A454EE"/>
    <w:rsid w:val="63BE5C05"/>
    <w:rsid w:val="63BFA8D7"/>
    <w:rsid w:val="63C4349A"/>
    <w:rsid w:val="63D38086"/>
    <w:rsid w:val="63DE2456"/>
    <w:rsid w:val="63DF007A"/>
    <w:rsid w:val="63DFB1EB"/>
    <w:rsid w:val="63EFEE06"/>
    <w:rsid w:val="63FFEA56"/>
    <w:rsid w:val="64283A29"/>
    <w:rsid w:val="64A34780"/>
    <w:rsid w:val="64B92960"/>
    <w:rsid w:val="64E03F6D"/>
    <w:rsid w:val="64EA6406"/>
    <w:rsid w:val="64F5F7D4"/>
    <w:rsid w:val="64FD8EAE"/>
    <w:rsid w:val="64FF6333"/>
    <w:rsid w:val="65230D6E"/>
    <w:rsid w:val="65297A59"/>
    <w:rsid w:val="65382418"/>
    <w:rsid w:val="653BD506"/>
    <w:rsid w:val="65404DA2"/>
    <w:rsid w:val="655F7D23"/>
    <w:rsid w:val="65732FD4"/>
    <w:rsid w:val="657DFB91"/>
    <w:rsid w:val="659F2562"/>
    <w:rsid w:val="65BE0EAF"/>
    <w:rsid w:val="65BF7CD2"/>
    <w:rsid w:val="65D33E68"/>
    <w:rsid w:val="65F362B8"/>
    <w:rsid w:val="65FB2038"/>
    <w:rsid w:val="662E3A4F"/>
    <w:rsid w:val="664011EB"/>
    <w:rsid w:val="664FBFCE"/>
    <w:rsid w:val="665E1984"/>
    <w:rsid w:val="665E1DF6"/>
    <w:rsid w:val="66660838"/>
    <w:rsid w:val="66703465"/>
    <w:rsid w:val="66943E54"/>
    <w:rsid w:val="66A959C9"/>
    <w:rsid w:val="66BB27AE"/>
    <w:rsid w:val="66C37A39"/>
    <w:rsid w:val="66D63C10"/>
    <w:rsid w:val="66EA76BB"/>
    <w:rsid w:val="66FB5425"/>
    <w:rsid w:val="66FBC99A"/>
    <w:rsid w:val="66FDA9F9"/>
    <w:rsid w:val="67074CD5"/>
    <w:rsid w:val="67144738"/>
    <w:rsid w:val="675FF050"/>
    <w:rsid w:val="676807FD"/>
    <w:rsid w:val="676F0D6F"/>
    <w:rsid w:val="677599B3"/>
    <w:rsid w:val="6779BD0D"/>
    <w:rsid w:val="677E6072"/>
    <w:rsid w:val="677F0365"/>
    <w:rsid w:val="677F57B6"/>
    <w:rsid w:val="67843682"/>
    <w:rsid w:val="67895A45"/>
    <w:rsid w:val="67BDC0D6"/>
    <w:rsid w:val="67C73AF6"/>
    <w:rsid w:val="67CB129B"/>
    <w:rsid w:val="67D363A2"/>
    <w:rsid w:val="67D77803"/>
    <w:rsid w:val="67EC234C"/>
    <w:rsid w:val="67F2648E"/>
    <w:rsid w:val="67F5AB06"/>
    <w:rsid w:val="67FC2596"/>
    <w:rsid w:val="67FC3A20"/>
    <w:rsid w:val="67FECC6B"/>
    <w:rsid w:val="67FF3B50"/>
    <w:rsid w:val="67FF54B6"/>
    <w:rsid w:val="67FFB46A"/>
    <w:rsid w:val="68BD9E01"/>
    <w:rsid w:val="68C23834"/>
    <w:rsid w:val="68DB94D5"/>
    <w:rsid w:val="691406ED"/>
    <w:rsid w:val="694E88F3"/>
    <w:rsid w:val="695312D8"/>
    <w:rsid w:val="69601EB7"/>
    <w:rsid w:val="69951233"/>
    <w:rsid w:val="69E894D5"/>
    <w:rsid w:val="69F15E9A"/>
    <w:rsid w:val="69F50851"/>
    <w:rsid w:val="69FA8D15"/>
    <w:rsid w:val="69FDD713"/>
    <w:rsid w:val="6A5A4B58"/>
    <w:rsid w:val="6A5F49F7"/>
    <w:rsid w:val="6A647785"/>
    <w:rsid w:val="6A70612A"/>
    <w:rsid w:val="6A7C754D"/>
    <w:rsid w:val="6A922510"/>
    <w:rsid w:val="6A933BC6"/>
    <w:rsid w:val="6AB57A4C"/>
    <w:rsid w:val="6AC221B2"/>
    <w:rsid w:val="6AC65D4A"/>
    <w:rsid w:val="6AEF5612"/>
    <w:rsid w:val="6AFC276A"/>
    <w:rsid w:val="6B130534"/>
    <w:rsid w:val="6B1E0301"/>
    <w:rsid w:val="6B30404D"/>
    <w:rsid w:val="6B3F21E5"/>
    <w:rsid w:val="6B553344"/>
    <w:rsid w:val="6B5F1250"/>
    <w:rsid w:val="6B601CFA"/>
    <w:rsid w:val="6B665198"/>
    <w:rsid w:val="6B73FCC3"/>
    <w:rsid w:val="6B7D3E8A"/>
    <w:rsid w:val="6B7DDF23"/>
    <w:rsid w:val="6B7EFE36"/>
    <w:rsid w:val="6B857A5E"/>
    <w:rsid w:val="6B8C6F93"/>
    <w:rsid w:val="6BAE0CB8"/>
    <w:rsid w:val="6BB33571"/>
    <w:rsid w:val="6BB7CCE4"/>
    <w:rsid w:val="6BBA26F4"/>
    <w:rsid w:val="6BBEC101"/>
    <w:rsid w:val="6BCC001D"/>
    <w:rsid w:val="6BCFC2C3"/>
    <w:rsid w:val="6BD79FAA"/>
    <w:rsid w:val="6BEFDD9D"/>
    <w:rsid w:val="6BFB4E38"/>
    <w:rsid w:val="6BFDBC93"/>
    <w:rsid w:val="6BFFAB68"/>
    <w:rsid w:val="6C77EC2E"/>
    <w:rsid w:val="6C8E43D5"/>
    <w:rsid w:val="6C937EAD"/>
    <w:rsid w:val="6CBB2DC7"/>
    <w:rsid w:val="6CBE390A"/>
    <w:rsid w:val="6CE8B84F"/>
    <w:rsid w:val="6CFB01FA"/>
    <w:rsid w:val="6CFC3CF8"/>
    <w:rsid w:val="6CFF5A91"/>
    <w:rsid w:val="6D125E56"/>
    <w:rsid w:val="6D1A237D"/>
    <w:rsid w:val="6D350F65"/>
    <w:rsid w:val="6D4B0788"/>
    <w:rsid w:val="6D4FAD2D"/>
    <w:rsid w:val="6D5FC601"/>
    <w:rsid w:val="6D6E7A95"/>
    <w:rsid w:val="6D9FA9A4"/>
    <w:rsid w:val="6DB4611F"/>
    <w:rsid w:val="6DBDA25F"/>
    <w:rsid w:val="6DBFBFBA"/>
    <w:rsid w:val="6DCC7E68"/>
    <w:rsid w:val="6DD64B67"/>
    <w:rsid w:val="6DDD8833"/>
    <w:rsid w:val="6DF25213"/>
    <w:rsid w:val="6DF29B6F"/>
    <w:rsid w:val="6DF3CD57"/>
    <w:rsid w:val="6DF64D0C"/>
    <w:rsid w:val="6DF7CCFF"/>
    <w:rsid w:val="6DFD7C76"/>
    <w:rsid w:val="6DFEA0CD"/>
    <w:rsid w:val="6E11552E"/>
    <w:rsid w:val="6E55366C"/>
    <w:rsid w:val="6E58075C"/>
    <w:rsid w:val="6E5BDF69"/>
    <w:rsid w:val="6E7BEC7D"/>
    <w:rsid w:val="6E804461"/>
    <w:rsid w:val="6E91723C"/>
    <w:rsid w:val="6E954194"/>
    <w:rsid w:val="6EE50716"/>
    <w:rsid w:val="6EE81C42"/>
    <w:rsid w:val="6EEDDDC2"/>
    <w:rsid w:val="6EEE2D82"/>
    <w:rsid w:val="6EF76B99"/>
    <w:rsid w:val="6EFD8629"/>
    <w:rsid w:val="6EFE922F"/>
    <w:rsid w:val="6EFFC107"/>
    <w:rsid w:val="6F254030"/>
    <w:rsid w:val="6F3F209D"/>
    <w:rsid w:val="6F590E61"/>
    <w:rsid w:val="6F5E0D7A"/>
    <w:rsid w:val="6F74A2FA"/>
    <w:rsid w:val="6F7D3BA9"/>
    <w:rsid w:val="6F7D5842"/>
    <w:rsid w:val="6F9D08F5"/>
    <w:rsid w:val="6F9F756E"/>
    <w:rsid w:val="6FAF2B1D"/>
    <w:rsid w:val="6FBB0B0B"/>
    <w:rsid w:val="6FBDDCA2"/>
    <w:rsid w:val="6FBE2CC4"/>
    <w:rsid w:val="6FD620FB"/>
    <w:rsid w:val="6FD632FA"/>
    <w:rsid w:val="6FD9B26B"/>
    <w:rsid w:val="6FDB4B8C"/>
    <w:rsid w:val="6FDBB4BF"/>
    <w:rsid w:val="6FDF0B08"/>
    <w:rsid w:val="6FE37E42"/>
    <w:rsid w:val="6FE46F41"/>
    <w:rsid w:val="6FE7D29A"/>
    <w:rsid w:val="6FEA072C"/>
    <w:rsid w:val="6FEDA077"/>
    <w:rsid w:val="6FEF1872"/>
    <w:rsid w:val="6FEF3971"/>
    <w:rsid w:val="6FEF4154"/>
    <w:rsid w:val="6FEF64E3"/>
    <w:rsid w:val="6FF3430E"/>
    <w:rsid w:val="6FF71FF4"/>
    <w:rsid w:val="6FF7DA88"/>
    <w:rsid w:val="6FF7DD6D"/>
    <w:rsid w:val="6FF91FB7"/>
    <w:rsid w:val="6FFD7252"/>
    <w:rsid w:val="6FFDC647"/>
    <w:rsid w:val="6FFF274E"/>
    <w:rsid w:val="6FFF4DB4"/>
    <w:rsid w:val="6FFF507B"/>
    <w:rsid w:val="6FFF5D69"/>
    <w:rsid w:val="6FFFC524"/>
    <w:rsid w:val="6FFFC7D9"/>
    <w:rsid w:val="6FFFD989"/>
    <w:rsid w:val="705E2CD9"/>
    <w:rsid w:val="707DDB3C"/>
    <w:rsid w:val="70A61CA4"/>
    <w:rsid w:val="70DA48D4"/>
    <w:rsid w:val="70DD195F"/>
    <w:rsid w:val="70DF847D"/>
    <w:rsid w:val="70FC41BE"/>
    <w:rsid w:val="712F289B"/>
    <w:rsid w:val="713C6D66"/>
    <w:rsid w:val="714D5704"/>
    <w:rsid w:val="7157570E"/>
    <w:rsid w:val="717FFF04"/>
    <w:rsid w:val="71BA0DA2"/>
    <w:rsid w:val="71BB03B4"/>
    <w:rsid w:val="71BB0DBE"/>
    <w:rsid w:val="71BFDB45"/>
    <w:rsid w:val="71EE118A"/>
    <w:rsid w:val="71FEBAC0"/>
    <w:rsid w:val="726C71D7"/>
    <w:rsid w:val="72712A3F"/>
    <w:rsid w:val="727E0E17"/>
    <w:rsid w:val="728D0828"/>
    <w:rsid w:val="72DDC689"/>
    <w:rsid w:val="72DFA9E0"/>
    <w:rsid w:val="72F9A915"/>
    <w:rsid w:val="72FDBFDD"/>
    <w:rsid w:val="732F5CE9"/>
    <w:rsid w:val="73420E78"/>
    <w:rsid w:val="734B5D64"/>
    <w:rsid w:val="735E1215"/>
    <w:rsid w:val="737C4621"/>
    <w:rsid w:val="737E5EB6"/>
    <w:rsid w:val="737FA3D6"/>
    <w:rsid w:val="737FD67E"/>
    <w:rsid w:val="73991269"/>
    <w:rsid w:val="739B4217"/>
    <w:rsid w:val="739EB408"/>
    <w:rsid w:val="73BF07C5"/>
    <w:rsid w:val="73C22D32"/>
    <w:rsid w:val="73D71F03"/>
    <w:rsid w:val="73DFB054"/>
    <w:rsid w:val="73EB05CF"/>
    <w:rsid w:val="73EF97C1"/>
    <w:rsid w:val="73F76F74"/>
    <w:rsid w:val="73F95114"/>
    <w:rsid w:val="73FBD5A1"/>
    <w:rsid w:val="73FD3703"/>
    <w:rsid w:val="73FF52C2"/>
    <w:rsid w:val="73FF5B5E"/>
    <w:rsid w:val="7440091B"/>
    <w:rsid w:val="745F0F95"/>
    <w:rsid w:val="747B765A"/>
    <w:rsid w:val="74B36686"/>
    <w:rsid w:val="74C72DEA"/>
    <w:rsid w:val="74DA162F"/>
    <w:rsid w:val="74EB6198"/>
    <w:rsid w:val="74EF5C7F"/>
    <w:rsid w:val="74F7466F"/>
    <w:rsid w:val="74F7609E"/>
    <w:rsid w:val="751D2A0A"/>
    <w:rsid w:val="75217E33"/>
    <w:rsid w:val="753B52AC"/>
    <w:rsid w:val="75777BB8"/>
    <w:rsid w:val="75BE2C13"/>
    <w:rsid w:val="75BF0985"/>
    <w:rsid w:val="75BF11A2"/>
    <w:rsid w:val="75BFE4A5"/>
    <w:rsid w:val="75C17839"/>
    <w:rsid w:val="75D007B0"/>
    <w:rsid w:val="75D5663A"/>
    <w:rsid w:val="75D7CC10"/>
    <w:rsid w:val="75DFE64E"/>
    <w:rsid w:val="75F1719B"/>
    <w:rsid w:val="75F7F8E5"/>
    <w:rsid w:val="75FAB8EA"/>
    <w:rsid w:val="75FB71EF"/>
    <w:rsid w:val="75FC29F4"/>
    <w:rsid w:val="75FC8B49"/>
    <w:rsid w:val="75FD4050"/>
    <w:rsid w:val="75FE69C0"/>
    <w:rsid w:val="75FFDD09"/>
    <w:rsid w:val="761F9F34"/>
    <w:rsid w:val="7627DDC3"/>
    <w:rsid w:val="763D431F"/>
    <w:rsid w:val="76495B58"/>
    <w:rsid w:val="765E42E2"/>
    <w:rsid w:val="767AB7CF"/>
    <w:rsid w:val="769BBA05"/>
    <w:rsid w:val="769F2CBF"/>
    <w:rsid w:val="76A36FCF"/>
    <w:rsid w:val="76AD7E3A"/>
    <w:rsid w:val="76AF166C"/>
    <w:rsid w:val="76AF3B36"/>
    <w:rsid w:val="76B79770"/>
    <w:rsid w:val="76BCFEC0"/>
    <w:rsid w:val="76BE69EC"/>
    <w:rsid w:val="76BF14EA"/>
    <w:rsid w:val="76BF8981"/>
    <w:rsid w:val="76C96A69"/>
    <w:rsid w:val="76CF0EB8"/>
    <w:rsid w:val="76E30467"/>
    <w:rsid w:val="76E77BA3"/>
    <w:rsid w:val="76EF944F"/>
    <w:rsid w:val="76F63747"/>
    <w:rsid w:val="76FA16AB"/>
    <w:rsid w:val="76FCE9FE"/>
    <w:rsid w:val="76FF54B9"/>
    <w:rsid w:val="771E41C6"/>
    <w:rsid w:val="772DB8A7"/>
    <w:rsid w:val="77328540"/>
    <w:rsid w:val="7737918A"/>
    <w:rsid w:val="7738792E"/>
    <w:rsid w:val="775A203F"/>
    <w:rsid w:val="775FEA4C"/>
    <w:rsid w:val="7767EAC1"/>
    <w:rsid w:val="77731007"/>
    <w:rsid w:val="777D090B"/>
    <w:rsid w:val="777D132D"/>
    <w:rsid w:val="777D1E86"/>
    <w:rsid w:val="777E876B"/>
    <w:rsid w:val="777F5569"/>
    <w:rsid w:val="777FBDF6"/>
    <w:rsid w:val="7787A51E"/>
    <w:rsid w:val="778E5C6C"/>
    <w:rsid w:val="778F8F5C"/>
    <w:rsid w:val="779A2A38"/>
    <w:rsid w:val="779A2F43"/>
    <w:rsid w:val="779B67B5"/>
    <w:rsid w:val="77AC5CB7"/>
    <w:rsid w:val="77AD5FBE"/>
    <w:rsid w:val="77AD5FCD"/>
    <w:rsid w:val="77AF9C12"/>
    <w:rsid w:val="77B2140F"/>
    <w:rsid w:val="77B91B4F"/>
    <w:rsid w:val="77BF32AC"/>
    <w:rsid w:val="77BFC637"/>
    <w:rsid w:val="77C572BB"/>
    <w:rsid w:val="77C5F79E"/>
    <w:rsid w:val="77D3BABB"/>
    <w:rsid w:val="77DAC9F6"/>
    <w:rsid w:val="77DDD485"/>
    <w:rsid w:val="77DFC1AF"/>
    <w:rsid w:val="77E75F84"/>
    <w:rsid w:val="77E76D1C"/>
    <w:rsid w:val="77EBBC3D"/>
    <w:rsid w:val="77EC221B"/>
    <w:rsid w:val="77ED5C7E"/>
    <w:rsid w:val="77EDF0C4"/>
    <w:rsid w:val="77EFC739"/>
    <w:rsid w:val="77F3E5BB"/>
    <w:rsid w:val="77F46709"/>
    <w:rsid w:val="77F513CE"/>
    <w:rsid w:val="77F5C62A"/>
    <w:rsid w:val="77F68ADE"/>
    <w:rsid w:val="77F726AB"/>
    <w:rsid w:val="77FA607B"/>
    <w:rsid w:val="77FB3BC6"/>
    <w:rsid w:val="77FC096D"/>
    <w:rsid w:val="77FC65B0"/>
    <w:rsid w:val="77FCD884"/>
    <w:rsid w:val="77FD9E55"/>
    <w:rsid w:val="77FE0CB3"/>
    <w:rsid w:val="77FF6473"/>
    <w:rsid w:val="77FF86D8"/>
    <w:rsid w:val="77FFA70F"/>
    <w:rsid w:val="77FFCCFC"/>
    <w:rsid w:val="77FFD070"/>
    <w:rsid w:val="77FFDDB2"/>
    <w:rsid w:val="77FFF082"/>
    <w:rsid w:val="78774B27"/>
    <w:rsid w:val="787FC4EB"/>
    <w:rsid w:val="789254BD"/>
    <w:rsid w:val="78B7FF75"/>
    <w:rsid w:val="78BF9B58"/>
    <w:rsid w:val="78F71F75"/>
    <w:rsid w:val="78FBBA98"/>
    <w:rsid w:val="78FED15B"/>
    <w:rsid w:val="792147F8"/>
    <w:rsid w:val="792F5A1D"/>
    <w:rsid w:val="79336F70"/>
    <w:rsid w:val="793B5B55"/>
    <w:rsid w:val="794B4C02"/>
    <w:rsid w:val="795ACC29"/>
    <w:rsid w:val="797D49D6"/>
    <w:rsid w:val="79873BB0"/>
    <w:rsid w:val="799E9381"/>
    <w:rsid w:val="799F7E92"/>
    <w:rsid w:val="79C5E690"/>
    <w:rsid w:val="79DE0925"/>
    <w:rsid w:val="79E6AC81"/>
    <w:rsid w:val="79F24465"/>
    <w:rsid w:val="79F7A559"/>
    <w:rsid w:val="79FB0181"/>
    <w:rsid w:val="79FF70EC"/>
    <w:rsid w:val="79FFF639"/>
    <w:rsid w:val="7A0F622D"/>
    <w:rsid w:val="7A1B1294"/>
    <w:rsid w:val="7A2BF93C"/>
    <w:rsid w:val="7A465169"/>
    <w:rsid w:val="7A51FE9D"/>
    <w:rsid w:val="7A61BF7E"/>
    <w:rsid w:val="7A76F141"/>
    <w:rsid w:val="7A7E87B2"/>
    <w:rsid w:val="7A9F328E"/>
    <w:rsid w:val="7AA78E05"/>
    <w:rsid w:val="7ABB8649"/>
    <w:rsid w:val="7ABE37FC"/>
    <w:rsid w:val="7ACD1C4C"/>
    <w:rsid w:val="7AD1FA5E"/>
    <w:rsid w:val="7AD3E83A"/>
    <w:rsid w:val="7AE35218"/>
    <w:rsid w:val="7AEEC229"/>
    <w:rsid w:val="7AEF8B15"/>
    <w:rsid w:val="7AF62AE7"/>
    <w:rsid w:val="7AF73E4A"/>
    <w:rsid w:val="7AFC6EE3"/>
    <w:rsid w:val="7AFF3B9C"/>
    <w:rsid w:val="7AFF64F9"/>
    <w:rsid w:val="7AFF9E1A"/>
    <w:rsid w:val="7AFFB1A8"/>
    <w:rsid w:val="7AFFB3D8"/>
    <w:rsid w:val="7B342770"/>
    <w:rsid w:val="7B352F1E"/>
    <w:rsid w:val="7B395EA6"/>
    <w:rsid w:val="7B3FD988"/>
    <w:rsid w:val="7B56D258"/>
    <w:rsid w:val="7B5B0730"/>
    <w:rsid w:val="7B6F781E"/>
    <w:rsid w:val="7B6FAFE3"/>
    <w:rsid w:val="7B72DD2D"/>
    <w:rsid w:val="7B763BF0"/>
    <w:rsid w:val="7B77166D"/>
    <w:rsid w:val="7B7F5BAF"/>
    <w:rsid w:val="7B7F66D2"/>
    <w:rsid w:val="7B952813"/>
    <w:rsid w:val="7B9E31FC"/>
    <w:rsid w:val="7B9F526D"/>
    <w:rsid w:val="7BA23C07"/>
    <w:rsid w:val="7BB73201"/>
    <w:rsid w:val="7BB7B7D0"/>
    <w:rsid w:val="7BB7DD5F"/>
    <w:rsid w:val="7BB8C09E"/>
    <w:rsid w:val="7BB99020"/>
    <w:rsid w:val="7BBBB2DA"/>
    <w:rsid w:val="7BBD5E86"/>
    <w:rsid w:val="7BBDC8B5"/>
    <w:rsid w:val="7BBEF1E6"/>
    <w:rsid w:val="7BBF7575"/>
    <w:rsid w:val="7BD0FF34"/>
    <w:rsid w:val="7BD36518"/>
    <w:rsid w:val="7BD6ACB7"/>
    <w:rsid w:val="7BD73459"/>
    <w:rsid w:val="7BDD600C"/>
    <w:rsid w:val="7BDF5BDA"/>
    <w:rsid w:val="7BE3035E"/>
    <w:rsid w:val="7BE339DD"/>
    <w:rsid w:val="7BEC58FE"/>
    <w:rsid w:val="7BEE0726"/>
    <w:rsid w:val="7BEE2952"/>
    <w:rsid w:val="7BEF89F8"/>
    <w:rsid w:val="7BEF92A0"/>
    <w:rsid w:val="7BF30969"/>
    <w:rsid w:val="7BF3276D"/>
    <w:rsid w:val="7BFB42B8"/>
    <w:rsid w:val="7BFB4FFA"/>
    <w:rsid w:val="7BFE1CF6"/>
    <w:rsid w:val="7BFE9482"/>
    <w:rsid w:val="7BFF037E"/>
    <w:rsid w:val="7BFF5903"/>
    <w:rsid w:val="7BFF91CE"/>
    <w:rsid w:val="7BFFC136"/>
    <w:rsid w:val="7BFFE203"/>
    <w:rsid w:val="7BFFF35F"/>
    <w:rsid w:val="7C025CE4"/>
    <w:rsid w:val="7C1728A9"/>
    <w:rsid w:val="7C3F0399"/>
    <w:rsid w:val="7C57A767"/>
    <w:rsid w:val="7C5BDBFB"/>
    <w:rsid w:val="7C5FBDD5"/>
    <w:rsid w:val="7C7F195D"/>
    <w:rsid w:val="7C8D503B"/>
    <w:rsid w:val="7C9E6635"/>
    <w:rsid w:val="7CC469D5"/>
    <w:rsid w:val="7CCD2F68"/>
    <w:rsid w:val="7CD9D1CF"/>
    <w:rsid w:val="7CE7CB10"/>
    <w:rsid w:val="7CF7BD56"/>
    <w:rsid w:val="7CF874D8"/>
    <w:rsid w:val="7CFF467D"/>
    <w:rsid w:val="7CFF4C6F"/>
    <w:rsid w:val="7CFFDCD8"/>
    <w:rsid w:val="7CFFF5CB"/>
    <w:rsid w:val="7D1C1AC0"/>
    <w:rsid w:val="7D1F5B26"/>
    <w:rsid w:val="7D2B4E03"/>
    <w:rsid w:val="7D2EB6D6"/>
    <w:rsid w:val="7D3DCB0C"/>
    <w:rsid w:val="7D3DD1FF"/>
    <w:rsid w:val="7D496A92"/>
    <w:rsid w:val="7D5B702A"/>
    <w:rsid w:val="7D5EBC86"/>
    <w:rsid w:val="7D5F5233"/>
    <w:rsid w:val="7D6FBC45"/>
    <w:rsid w:val="7D75C135"/>
    <w:rsid w:val="7D792BCC"/>
    <w:rsid w:val="7D7CCF2F"/>
    <w:rsid w:val="7D7F9A7F"/>
    <w:rsid w:val="7D7FF4E6"/>
    <w:rsid w:val="7DA63D23"/>
    <w:rsid w:val="7DA77642"/>
    <w:rsid w:val="7DAFF495"/>
    <w:rsid w:val="7DB5BF00"/>
    <w:rsid w:val="7DBA12AF"/>
    <w:rsid w:val="7DBA7474"/>
    <w:rsid w:val="7DBBDBCA"/>
    <w:rsid w:val="7DBE43E5"/>
    <w:rsid w:val="7DCB45FE"/>
    <w:rsid w:val="7DD9CA45"/>
    <w:rsid w:val="7DDD27A6"/>
    <w:rsid w:val="7DDE6218"/>
    <w:rsid w:val="7DDF4909"/>
    <w:rsid w:val="7DDFCA0A"/>
    <w:rsid w:val="7DDFF9BF"/>
    <w:rsid w:val="7DE3615A"/>
    <w:rsid w:val="7DE3B0B9"/>
    <w:rsid w:val="7DEF8781"/>
    <w:rsid w:val="7DF616F3"/>
    <w:rsid w:val="7DF62AD2"/>
    <w:rsid w:val="7DF70EDB"/>
    <w:rsid w:val="7DFA4E17"/>
    <w:rsid w:val="7DFACF37"/>
    <w:rsid w:val="7DFBEA0E"/>
    <w:rsid w:val="7DFD60DC"/>
    <w:rsid w:val="7DFDF336"/>
    <w:rsid w:val="7DFE0F03"/>
    <w:rsid w:val="7DFE2476"/>
    <w:rsid w:val="7DFEADB5"/>
    <w:rsid w:val="7DFF103B"/>
    <w:rsid w:val="7DFF3ADB"/>
    <w:rsid w:val="7DFFA406"/>
    <w:rsid w:val="7DFFA546"/>
    <w:rsid w:val="7DFFB280"/>
    <w:rsid w:val="7DFFC81E"/>
    <w:rsid w:val="7DFFF899"/>
    <w:rsid w:val="7DFFFC27"/>
    <w:rsid w:val="7E2B223E"/>
    <w:rsid w:val="7E2D057F"/>
    <w:rsid w:val="7E340065"/>
    <w:rsid w:val="7E357757"/>
    <w:rsid w:val="7E3EC5E6"/>
    <w:rsid w:val="7E4FB320"/>
    <w:rsid w:val="7E4FE826"/>
    <w:rsid w:val="7E7B4CE2"/>
    <w:rsid w:val="7E7C5FD5"/>
    <w:rsid w:val="7E7DA0A9"/>
    <w:rsid w:val="7E7FDAE2"/>
    <w:rsid w:val="7E7FE56C"/>
    <w:rsid w:val="7E869F88"/>
    <w:rsid w:val="7E97F6C5"/>
    <w:rsid w:val="7EAD6A2C"/>
    <w:rsid w:val="7EAFF17F"/>
    <w:rsid w:val="7EB744B8"/>
    <w:rsid w:val="7EB757EB"/>
    <w:rsid w:val="7EB97704"/>
    <w:rsid w:val="7EBD67B8"/>
    <w:rsid w:val="7EBE26DE"/>
    <w:rsid w:val="7EBF081E"/>
    <w:rsid w:val="7EC944C4"/>
    <w:rsid w:val="7ECC6360"/>
    <w:rsid w:val="7ECCA39D"/>
    <w:rsid w:val="7ECF179E"/>
    <w:rsid w:val="7ED4696A"/>
    <w:rsid w:val="7ED9ADF8"/>
    <w:rsid w:val="7EDCEAF1"/>
    <w:rsid w:val="7EDD4D2A"/>
    <w:rsid w:val="7EDDD3B9"/>
    <w:rsid w:val="7EDE219A"/>
    <w:rsid w:val="7EDE7CC2"/>
    <w:rsid w:val="7EDF05B5"/>
    <w:rsid w:val="7EDF3B70"/>
    <w:rsid w:val="7EEF1293"/>
    <w:rsid w:val="7EF01FAA"/>
    <w:rsid w:val="7EF649F8"/>
    <w:rsid w:val="7EF71069"/>
    <w:rsid w:val="7EF71CF2"/>
    <w:rsid w:val="7EFB1146"/>
    <w:rsid w:val="7EFB5332"/>
    <w:rsid w:val="7EFD56FD"/>
    <w:rsid w:val="7EFD95DC"/>
    <w:rsid w:val="7EFE33B5"/>
    <w:rsid w:val="7EFF16DE"/>
    <w:rsid w:val="7EFF177E"/>
    <w:rsid w:val="7EFF17F0"/>
    <w:rsid w:val="7EFF7E8A"/>
    <w:rsid w:val="7EFFB689"/>
    <w:rsid w:val="7EFFED67"/>
    <w:rsid w:val="7F07C146"/>
    <w:rsid w:val="7F0F296C"/>
    <w:rsid w:val="7F0FEE48"/>
    <w:rsid w:val="7F2F0124"/>
    <w:rsid w:val="7F2F1DDC"/>
    <w:rsid w:val="7F3500A8"/>
    <w:rsid w:val="7F3B532F"/>
    <w:rsid w:val="7F3B769E"/>
    <w:rsid w:val="7F3E9212"/>
    <w:rsid w:val="7F3F2EA5"/>
    <w:rsid w:val="7F3FA996"/>
    <w:rsid w:val="7F3FE4AB"/>
    <w:rsid w:val="7F413799"/>
    <w:rsid w:val="7F49150B"/>
    <w:rsid w:val="7F547696"/>
    <w:rsid w:val="7F54877F"/>
    <w:rsid w:val="7F569B81"/>
    <w:rsid w:val="7F5B107F"/>
    <w:rsid w:val="7F5CE03A"/>
    <w:rsid w:val="7F5E03E5"/>
    <w:rsid w:val="7F5E3200"/>
    <w:rsid w:val="7F5E5DA1"/>
    <w:rsid w:val="7F5EF0B7"/>
    <w:rsid w:val="7F5FA1F6"/>
    <w:rsid w:val="7F6F62DE"/>
    <w:rsid w:val="7F77F15A"/>
    <w:rsid w:val="7F79AA2D"/>
    <w:rsid w:val="7F7B9286"/>
    <w:rsid w:val="7F7BD032"/>
    <w:rsid w:val="7F7BDDA6"/>
    <w:rsid w:val="7F7BF828"/>
    <w:rsid w:val="7F7E4F42"/>
    <w:rsid w:val="7F7EF952"/>
    <w:rsid w:val="7F7F250C"/>
    <w:rsid w:val="7F7FA1DF"/>
    <w:rsid w:val="7F7FD763"/>
    <w:rsid w:val="7F9BDD76"/>
    <w:rsid w:val="7F9C7B0E"/>
    <w:rsid w:val="7F9DD4FE"/>
    <w:rsid w:val="7F9ECCF5"/>
    <w:rsid w:val="7F9F3E7C"/>
    <w:rsid w:val="7F9F5E08"/>
    <w:rsid w:val="7F9F5F33"/>
    <w:rsid w:val="7F9FF939"/>
    <w:rsid w:val="7FA5289E"/>
    <w:rsid w:val="7FA5F1F6"/>
    <w:rsid w:val="7FA609C8"/>
    <w:rsid w:val="7FA846C3"/>
    <w:rsid w:val="7FACA9EB"/>
    <w:rsid w:val="7FAF4AF2"/>
    <w:rsid w:val="7FAFD7B2"/>
    <w:rsid w:val="7FB3A767"/>
    <w:rsid w:val="7FB63524"/>
    <w:rsid w:val="7FB69925"/>
    <w:rsid w:val="7FB78FCF"/>
    <w:rsid w:val="7FBABFBB"/>
    <w:rsid w:val="7FBBD78A"/>
    <w:rsid w:val="7FBD3774"/>
    <w:rsid w:val="7FBDCAB0"/>
    <w:rsid w:val="7FBF57FA"/>
    <w:rsid w:val="7FBF6DE0"/>
    <w:rsid w:val="7FBF735B"/>
    <w:rsid w:val="7FBF890D"/>
    <w:rsid w:val="7FBF8FAE"/>
    <w:rsid w:val="7FBFA3CA"/>
    <w:rsid w:val="7FBFC740"/>
    <w:rsid w:val="7FBFC879"/>
    <w:rsid w:val="7FBFCBFC"/>
    <w:rsid w:val="7FBFE8F6"/>
    <w:rsid w:val="7FC7CACC"/>
    <w:rsid w:val="7FC9AF4D"/>
    <w:rsid w:val="7FCF3B6B"/>
    <w:rsid w:val="7FCF95E5"/>
    <w:rsid w:val="7FD375B1"/>
    <w:rsid w:val="7FD553BF"/>
    <w:rsid w:val="7FD6A682"/>
    <w:rsid w:val="7FD74FC4"/>
    <w:rsid w:val="7FD7942D"/>
    <w:rsid w:val="7FDA203D"/>
    <w:rsid w:val="7FDA90F8"/>
    <w:rsid w:val="7FDC2FC2"/>
    <w:rsid w:val="7FDD418E"/>
    <w:rsid w:val="7FDD67E7"/>
    <w:rsid w:val="7FDDB03E"/>
    <w:rsid w:val="7FDF3F33"/>
    <w:rsid w:val="7FDF3F98"/>
    <w:rsid w:val="7FDF7B06"/>
    <w:rsid w:val="7FE1E351"/>
    <w:rsid w:val="7FE739FC"/>
    <w:rsid w:val="7FE89E7F"/>
    <w:rsid w:val="7FEB14A4"/>
    <w:rsid w:val="7FEBE331"/>
    <w:rsid w:val="7FEF85D0"/>
    <w:rsid w:val="7FF24D43"/>
    <w:rsid w:val="7FF2AE65"/>
    <w:rsid w:val="7FF30A61"/>
    <w:rsid w:val="7FF66B3D"/>
    <w:rsid w:val="7FF693BE"/>
    <w:rsid w:val="7FF69D15"/>
    <w:rsid w:val="7FF6CF7A"/>
    <w:rsid w:val="7FF7060A"/>
    <w:rsid w:val="7FF75A3C"/>
    <w:rsid w:val="7FF76407"/>
    <w:rsid w:val="7FF7A279"/>
    <w:rsid w:val="7FF7D430"/>
    <w:rsid w:val="7FF7FECF"/>
    <w:rsid w:val="7FF802FC"/>
    <w:rsid w:val="7FF84E18"/>
    <w:rsid w:val="7FF857E5"/>
    <w:rsid w:val="7FF90D4B"/>
    <w:rsid w:val="7FF91679"/>
    <w:rsid w:val="7FF9C062"/>
    <w:rsid w:val="7FFA82A9"/>
    <w:rsid w:val="7FFA97C2"/>
    <w:rsid w:val="7FFB3978"/>
    <w:rsid w:val="7FFB3EE7"/>
    <w:rsid w:val="7FFB48A8"/>
    <w:rsid w:val="7FFB4BF4"/>
    <w:rsid w:val="7FFB78DF"/>
    <w:rsid w:val="7FFBA48A"/>
    <w:rsid w:val="7FFC871C"/>
    <w:rsid w:val="7FFC96C5"/>
    <w:rsid w:val="7FFD0253"/>
    <w:rsid w:val="7FFD043C"/>
    <w:rsid w:val="7FFD7FE2"/>
    <w:rsid w:val="7FFDA5E2"/>
    <w:rsid w:val="7FFDAA38"/>
    <w:rsid w:val="7FFDB406"/>
    <w:rsid w:val="7FFDF17D"/>
    <w:rsid w:val="7FFDF328"/>
    <w:rsid w:val="7FFE5DEC"/>
    <w:rsid w:val="7FFEA032"/>
    <w:rsid w:val="7FFECF6B"/>
    <w:rsid w:val="7FFEFAF0"/>
    <w:rsid w:val="7FFF22B1"/>
    <w:rsid w:val="7FFF26E2"/>
    <w:rsid w:val="7FFF553B"/>
    <w:rsid w:val="7FFF5BF1"/>
    <w:rsid w:val="7FFF5FFA"/>
    <w:rsid w:val="7FFF6198"/>
    <w:rsid w:val="7FFF87E7"/>
    <w:rsid w:val="7FFF8F10"/>
    <w:rsid w:val="7FFF9811"/>
    <w:rsid w:val="7FFFA762"/>
    <w:rsid w:val="7FFFB27D"/>
    <w:rsid w:val="85FF1CAF"/>
    <w:rsid w:val="86FA73CE"/>
    <w:rsid w:val="8775428F"/>
    <w:rsid w:val="87DD045D"/>
    <w:rsid w:val="87F5A27C"/>
    <w:rsid w:val="88F31AED"/>
    <w:rsid w:val="897FC9A1"/>
    <w:rsid w:val="8BC60DCA"/>
    <w:rsid w:val="8CAB9795"/>
    <w:rsid w:val="8D3E6BFF"/>
    <w:rsid w:val="8E373071"/>
    <w:rsid w:val="8E9D7CA9"/>
    <w:rsid w:val="8ECE62F8"/>
    <w:rsid w:val="8EDCF701"/>
    <w:rsid w:val="8F7C215B"/>
    <w:rsid w:val="8FFF2EDB"/>
    <w:rsid w:val="90DA7B72"/>
    <w:rsid w:val="929A510D"/>
    <w:rsid w:val="92B7C87A"/>
    <w:rsid w:val="947E1881"/>
    <w:rsid w:val="958F85A0"/>
    <w:rsid w:val="96E77D24"/>
    <w:rsid w:val="96FA83AF"/>
    <w:rsid w:val="973F2851"/>
    <w:rsid w:val="975D8710"/>
    <w:rsid w:val="97EE4F6D"/>
    <w:rsid w:val="97FBD756"/>
    <w:rsid w:val="97FD69B5"/>
    <w:rsid w:val="987F6712"/>
    <w:rsid w:val="98FF41B5"/>
    <w:rsid w:val="99EF44E7"/>
    <w:rsid w:val="9AF7849B"/>
    <w:rsid w:val="9AFDAB0E"/>
    <w:rsid w:val="9B7E888E"/>
    <w:rsid w:val="9BBF76C6"/>
    <w:rsid w:val="9BDDA04A"/>
    <w:rsid w:val="9BFB1B14"/>
    <w:rsid w:val="9BFDA44D"/>
    <w:rsid w:val="9BFF1B53"/>
    <w:rsid w:val="9BFF84E8"/>
    <w:rsid w:val="9CB39A72"/>
    <w:rsid w:val="9CBC41D2"/>
    <w:rsid w:val="9CF55B52"/>
    <w:rsid w:val="9CF6820C"/>
    <w:rsid w:val="9D57B9D5"/>
    <w:rsid w:val="9D5F1B78"/>
    <w:rsid w:val="9D7AB136"/>
    <w:rsid w:val="9D7B5EB7"/>
    <w:rsid w:val="9D7F6565"/>
    <w:rsid w:val="9DA9C93D"/>
    <w:rsid w:val="9DDE6DB2"/>
    <w:rsid w:val="9DDF6184"/>
    <w:rsid w:val="9DEF6F5E"/>
    <w:rsid w:val="9DFDA913"/>
    <w:rsid w:val="9E7F62B4"/>
    <w:rsid w:val="9EDFA5D8"/>
    <w:rsid w:val="9EEF1795"/>
    <w:rsid w:val="9EFC10CB"/>
    <w:rsid w:val="9EFF0B22"/>
    <w:rsid w:val="9F2B406D"/>
    <w:rsid w:val="9F4FDB4C"/>
    <w:rsid w:val="9F59E2F0"/>
    <w:rsid w:val="9F662B7B"/>
    <w:rsid w:val="9F66F4CC"/>
    <w:rsid w:val="9F794E86"/>
    <w:rsid w:val="9FB5FFB2"/>
    <w:rsid w:val="9FCBF8DB"/>
    <w:rsid w:val="9FD6162F"/>
    <w:rsid w:val="9FEF6221"/>
    <w:rsid w:val="9FF747FD"/>
    <w:rsid w:val="9FF7A90B"/>
    <w:rsid w:val="9FF8040D"/>
    <w:rsid w:val="9FFD8651"/>
    <w:rsid w:val="9FFEDFB5"/>
    <w:rsid w:val="9FFF05EE"/>
    <w:rsid w:val="A28C7612"/>
    <w:rsid w:val="A35520BD"/>
    <w:rsid w:val="A3FFFA6C"/>
    <w:rsid w:val="A405A20A"/>
    <w:rsid w:val="A5AEBF8C"/>
    <w:rsid w:val="A5FF4955"/>
    <w:rsid w:val="A68FC005"/>
    <w:rsid w:val="A6EF0DA6"/>
    <w:rsid w:val="A737CF1B"/>
    <w:rsid w:val="A75F2096"/>
    <w:rsid w:val="A7AFE6D6"/>
    <w:rsid w:val="A7C843AC"/>
    <w:rsid w:val="A7FF7738"/>
    <w:rsid w:val="AA4F0893"/>
    <w:rsid w:val="AA7BA51E"/>
    <w:rsid w:val="AA7D6BB5"/>
    <w:rsid w:val="AAF7A25E"/>
    <w:rsid w:val="AB97DA22"/>
    <w:rsid w:val="ABC59525"/>
    <w:rsid w:val="ABF7A856"/>
    <w:rsid w:val="ABFD2647"/>
    <w:rsid w:val="ABFD2CCA"/>
    <w:rsid w:val="ABFF2AEF"/>
    <w:rsid w:val="AC5FBB5C"/>
    <w:rsid w:val="ADED869D"/>
    <w:rsid w:val="AE5624F3"/>
    <w:rsid w:val="AE6F269A"/>
    <w:rsid w:val="AEFDA742"/>
    <w:rsid w:val="AEFFDBD8"/>
    <w:rsid w:val="AEFFF887"/>
    <w:rsid w:val="AF2E491D"/>
    <w:rsid w:val="AF3D47A6"/>
    <w:rsid w:val="AF7F0648"/>
    <w:rsid w:val="AFBBC8D5"/>
    <w:rsid w:val="AFBFE436"/>
    <w:rsid w:val="AFD5A925"/>
    <w:rsid w:val="AFD728EA"/>
    <w:rsid w:val="AFD7ABE8"/>
    <w:rsid w:val="AFD7E788"/>
    <w:rsid w:val="AFD8A107"/>
    <w:rsid w:val="AFDF60FC"/>
    <w:rsid w:val="AFEE2A14"/>
    <w:rsid w:val="AFF01BED"/>
    <w:rsid w:val="AFF7CA0B"/>
    <w:rsid w:val="AFFF4CE1"/>
    <w:rsid w:val="AFFFB427"/>
    <w:rsid w:val="B0FFE5F7"/>
    <w:rsid w:val="B1F5398E"/>
    <w:rsid w:val="B1F77691"/>
    <w:rsid w:val="B27A6390"/>
    <w:rsid w:val="B378D0BA"/>
    <w:rsid w:val="B37EBB8A"/>
    <w:rsid w:val="B3B44367"/>
    <w:rsid w:val="B3FE9975"/>
    <w:rsid w:val="B40AAADD"/>
    <w:rsid w:val="B57E570B"/>
    <w:rsid w:val="B5BF51A1"/>
    <w:rsid w:val="B5DFE6E1"/>
    <w:rsid w:val="B67FDACB"/>
    <w:rsid w:val="B6F2355F"/>
    <w:rsid w:val="B6F7372C"/>
    <w:rsid w:val="B6FBE3F1"/>
    <w:rsid w:val="B6FE018A"/>
    <w:rsid w:val="B6FF077F"/>
    <w:rsid w:val="B6FF240C"/>
    <w:rsid w:val="B737C2E1"/>
    <w:rsid w:val="B766EAC5"/>
    <w:rsid w:val="B76F780B"/>
    <w:rsid w:val="B773AAB1"/>
    <w:rsid w:val="B77D3FCE"/>
    <w:rsid w:val="B77F0ADA"/>
    <w:rsid w:val="B77F6F3B"/>
    <w:rsid w:val="B7AD3CAA"/>
    <w:rsid w:val="B7B15285"/>
    <w:rsid w:val="B7DD0269"/>
    <w:rsid w:val="B7E92171"/>
    <w:rsid w:val="B7EFC515"/>
    <w:rsid w:val="B7EFE20B"/>
    <w:rsid w:val="B7EFFE6B"/>
    <w:rsid w:val="B7F755E9"/>
    <w:rsid w:val="B7F75DE6"/>
    <w:rsid w:val="B7F8736D"/>
    <w:rsid w:val="B7FA3215"/>
    <w:rsid w:val="B7FBF2E5"/>
    <w:rsid w:val="B7FFC643"/>
    <w:rsid w:val="B86FB602"/>
    <w:rsid w:val="B87E743B"/>
    <w:rsid w:val="B87F05A2"/>
    <w:rsid w:val="B8FA1DD3"/>
    <w:rsid w:val="B93F7ABB"/>
    <w:rsid w:val="B95E55BA"/>
    <w:rsid w:val="B9779694"/>
    <w:rsid w:val="BA66DC8D"/>
    <w:rsid w:val="BA69AC59"/>
    <w:rsid w:val="BA749AC2"/>
    <w:rsid w:val="BADEB7C1"/>
    <w:rsid w:val="BB191BDE"/>
    <w:rsid w:val="BB27F4FC"/>
    <w:rsid w:val="BB5F8626"/>
    <w:rsid w:val="BB679C09"/>
    <w:rsid w:val="BB7F5CD6"/>
    <w:rsid w:val="BBB18F1E"/>
    <w:rsid w:val="BBBF7965"/>
    <w:rsid w:val="BBBFF3CD"/>
    <w:rsid w:val="BBCD57A6"/>
    <w:rsid w:val="BBCF9D6C"/>
    <w:rsid w:val="BBD37705"/>
    <w:rsid w:val="BBDB9E51"/>
    <w:rsid w:val="BBDE0652"/>
    <w:rsid w:val="BBE76BB5"/>
    <w:rsid w:val="BBE946A6"/>
    <w:rsid w:val="BBE9DB42"/>
    <w:rsid w:val="BBEB17B7"/>
    <w:rsid w:val="BBED432A"/>
    <w:rsid w:val="BBEFD8AD"/>
    <w:rsid w:val="BBF195C3"/>
    <w:rsid w:val="BBF735D8"/>
    <w:rsid w:val="BBFECFD9"/>
    <w:rsid w:val="BBFF348C"/>
    <w:rsid w:val="BD0F1D35"/>
    <w:rsid w:val="BD6F047D"/>
    <w:rsid w:val="BD7F7C96"/>
    <w:rsid w:val="BD9FBF50"/>
    <w:rsid w:val="BDA7ABA4"/>
    <w:rsid w:val="BDB0D472"/>
    <w:rsid w:val="BDCF0FB9"/>
    <w:rsid w:val="BDDF4EF9"/>
    <w:rsid w:val="BDDFC0B3"/>
    <w:rsid w:val="BDDFEF10"/>
    <w:rsid w:val="BDE32059"/>
    <w:rsid w:val="BDED13AF"/>
    <w:rsid w:val="BDF79DDD"/>
    <w:rsid w:val="BDFB1B34"/>
    <w:rsid w:val="BDFD43A5"/>
    <w:rsid w:val="BDFDCD1A"/>
    <w:rsid w:val="BDFF9BF2"/>
    <w:rsid w:val="BDFFD8DA"/>
    <w:rsid w:val="BDFFE5A6"/>
    <w:rsid w:val="BE57C51A"/>
    <w:rsid w:val="BE5B0C83"/>
    <w:rsid w:val="BE6F8242"/>
    <w:rsid w:val="BE73E21E"/>
    <w:rsid w:val="BE7B2A04"/>
    <w:rsid w:val="BE7F609D"/>
    <w:rsid w:val="BE7FDC97"/>
    <w:rsid w:val="BEAF2E04"/>
    <w:rsid w:val="BEBFA81C"/>
    <w:rsid w:val="BEDE896C"/>
    <w:rsid w:val="BEF04C4E"/>
    <w:rsid w:val="BEFB1354"/>
    <w:rsid w:val="BEFD901D"/>
    <w:rsid w:val="BEFDED33"/>
    <w:rsid w:val="BEFF00FF"/>
    <w:rsid w:val="BEFF093A"/>
    <w:rsid w:val="BEFF6001"/>
    <w:rsid w:val="BEFF9350"/>
    <w:rsid w:val="BF045E6E"/>
    <w:rsid w:val="BF172843"/>
    <w:rsid w:val="BF1F4931"/>
    <w:rsid w:val="BF371D47"/>
    <w:rsid w:val="BF3E4B2E"/>
    <w:rsid w:val="BF57D904"/>
    <w:rsid w:val="BF6F08B8"/>
    <w:rsid w:val="BF6F41C4"/>
    <w:rsid w:val="BF7B562D"/>
    <w:rsid w:val="BF7BCEC1"/>
    <w:rsid w:val="BF7EF32E"/>
    <w:rsid w:val="BF80EB84"/>
    <w:rsid w:val="BF9B1C97"/>
    <w:rsid w:val="BFA70358"/>
    <w:rsid w:val="BFAB464C"/>
    <w:rsid w:val="BFB04763"/>
    <w:rsid w:val="BFBAC2B9"/>
    <w:rsid w:val="BFBE59D7"/>
    <w:rsid w:val="BFC13E2E"/>
    <w:rsid w:val="BFD7EC52"/>
    <w:rsid w:val="BFD9C060"/>
    <w:rsid w:val="BFDB0626"/>
    <w:rsid w:val="BFDB91A9"/>
    <w:rsid w:val="BFDC9F32"/>
    <w:rsid w:val="BFDF85FA"/>
    <w:rsid w:val="BFDFA5AB"/>
    <w:rsid w:val="BFDFE57E"/>
    <w:rsid w:val="BFE475D5"/>
    <w:rsid w:val="BFE76307"/>
    <w:rsid w:val="BFE78087"/>
    <w:rsid w:val="BFED9AF9"/>
    <w:rsid w:val="BFEDBA81"/>
    <w:rsid w:val="BFEFD88C"/>
    <w:rsid w:val="BFF276E1"/>
    <w:rsid w:val="BFF5D3F6"/>
    <w:rsid w:val="BFF71627"/>
    <w:rsid w:val="BFFCDFD4"/>
    <w:rsid w:val="BFFD5A3F"/>
    <w:rsid w:val="BFFDE954"/>
    <w:rsid w:val="BFFE1963"/>
    <w:rsid w:val="BFFE4FA0"/>
    <w:rsid w:val="BFFF54E1"/>
    <w:rsid w:val="BFFF8031"/>
    <w:rsid w:val="BFFF8A7C"/>
    <w:rsid w:val="BFFF8DCC"/>
    <w:rsid w:val="BFFFDE13"/>
    <w:rsid w:val="C1FB917E"/>
    <w:rsid w:val="C37FD14B"/>
    <w:rsid w:val="C5F4ACDC"/>
    <w:rsid w:val="C5FF7B6D"/>
    <w:rsid w:val="C67DED6E"/>
    <w:rsid w:val="C6BF0DF2"/>
    <w:rsid w:val="C756DE8D"/>
    <w:rsid w:val="C7DF5298"/>
    <w:rsid w:val="C7DF6ED7"/>
    <w:rsid w:val="C7DFD81F"/>
    <w:rsid w:val="C7EF7B31"/>
    <w:rsid w:val="C7FDFD87"/>
    <w:rsid w:val="C7FEED7B"/>
    <w:rsid w:val="C9B78EB1"/>
    <w:rsid w:val="C9BB94B7"/>
    <w:rsid w:val="CA9747EF"/>
    <w:rsid w:val="CAB6C975"/>
    <w:rsid w:val="CB5F6F71"/>
    <w:rsid w:val="CB77851D"/>
    <w:rsid w:val="CB7F827E"/>
    <w:rsid w:val="CBB3803C"/>
    <w:rsid w:val="CBDF4B39"/>
    <w:rsid w:val="CBEBC68E"/>
    <w:rsid w:val="CBF19322"/>
    <w:rsid w:val="CBFD9BBE"/>
    <w:rsid w:val="CC4F4040"/>
    <w:rsid w:val="CC7F0056"/>
    <w:rsid w:val="CCB78A6B"/>
    <w:rsid w:val="CD6DA3C7"/>
    <w:rsid w:val="CDCECF29"/>
    <w:rsid w:val="CDCFF2DA"/>
    <w:rsid w:val="CDDBC5AF"/>
    <w:rsid w:val="CDDE276E"/>
    <w:rsid w:val="CDDFB1F9"/>
    <w:rsid w:val="CDFC3E00"/>
    <w:rsid w:val="CDFFDADF"/>
    <w:rsid w:val="CE757560"/>
    <w:rsid w:val="CE9FA1BC"/>
    <w:rsid w:val="CEB65B2D"/>
    <w:rsid w:val="CEDFE7D8"/>
    <w:rsid w:val="CEE532B8"/>
    <w:rsid w:val="CEFEBCC6"/>
    <w:rsid w:val="CEFF34D7"/>
    <w:rsid w:val="CEFF910B"/>
    <w:rsid w:val="CF276C50"/>
    <w:rsid w:val="CF2A74E1"/>
    <w:rsid w:val="CF3A58E4"/>
    <w:rsid w:val="CF3F1323"/>
    <w:rsid w:val="CF5F1237"/>
    <w:rsid w:val="CF6ED727"/>
    <w:rsid w:val="CF7F1227"/>
    <w:rsid w:val="CF9ADE17"/>
    <w:rsid w:val="CF9FC355"/>
    <w:rsid w:val="CFB8112F"/>
    <w:rsid w:val="CFC58EA9"/>
    <w:rsid w:val="CFEDD1CF"/>
    <w:rsid w:val="CFEFA168"/>
    <w:rsid w:val="CFFADBBF"/>
    <w:rsid w:val="CFFD481C"/>
    <w:rsid w:val="CFFD4BAC"/>
    <w:rsid w:val="CFFDA366"/>
    <w:rsid w:val="CFFE3AD4"/>
    <w:rsid w:val="CFFE7A7B"/>
    <w:rsid w:val="CFFF02CF"/>
    <w:rsid w:val="CFFF35D2"/>
    <w:rsid w:val="CFFF7F07"/>
    <w:rsid w:val="D1EFB659"/>
    <w:rsid w:val="D2D92B8E"/>
    <w:rsid w:val="D2ECD1AC"/>
    <w:rsid w:val="D3EEE0DE"/>
    <w:rsid w:val="D3FE7C9F"/>
    <w:rsid w:val="D3FF18D7"/>
    <w:rsid w:val="D3FF1A3B"/>
    <w:rsid w:val="D3FFFEC5"/>
    <w:rsid w:val="D3FFFF07"/>
    <w:rsid w:val="D4FF1EA2"/>
    <w:rsid w:val="D59B5DAD"/>
    <w:rsid w:val="D5E7A13A"/>
    <w:rsid w:val="D5F65141"/>
    <w:rsid w:val="D5FB5839"/>
    <w:rsid w:val="D63E76E6"/>
    <w:rsid w:val="D65B8F90"/>
    <w:rsid w:val="D66C88D3"/>
    <w:rsid w:val="D69E5590"/>
    <w:rsid w:val="D6E54A22"/>
    <w:rsid w:val="D6F96AA6"/>
    <w:rsid w:val="D6FB50E4"/>
    <w:rsid w:val="D6FF98F4"/>
    <w:rsid w:val="D71BAAAE"/>
    <w:rsid w:val="D75FC440"/>
    <w:rsid w:val="D77982C8"/>
    <w:rsid w:val="D77E0F8A"/>
    <w:rsid w:val="D7D7AFA2"/>
    <w:rsid w:val="D7DDB39B"/>
    <w:rsid w:val="D7DDDC20"/>
    <w:rsid w:val="D7DF3473"/>
    <w:rsid w:val="D7DF6DB6"/>
    <w:rsid w:val="D7DFAA95"/>
    <w:rsid w:val="D7E3C2A7"/>
    <w:rsid w:val="D7EBB435"/>
    <w:rsid w:val="D7EEAB4A"/>
    <w:rsid w:val="D7FB3AEE"/>
    <w:rsid w:val="D7FD98F7"/>
    <w:rsid w:val="D7FE23A4"/>
    <w:rsid w:val="D8735A27"/>
    <w:rsid w:val="D8F1B18A"/>
    <w:rsid w:val="D9FD867B"/>
    <w:rsid w:val="D9FFD801"/>
    <w:rsid w:val="DAA519B9"/>
    <w:rsid w:val="DABEE9A1"/>
    <w:rsid w:val="DAD6B28B"/>
    <w:rsid w:val="DAD6D499"/>
    <w:rsid w:val="DADF53B7"/>
    <w:rsid w:val="DAF74F48"/>
    <w:rsid w:val="DB3663B1"/>
    <w:rsid w:val="DB4E0926"/>
    <w:rsid w:val="DB5C5DD6"/>
    <w:rsid w:val="DB6F0A1C"/>
    <w:rsid w:val="DB779FC4"/>
    <w:rsid w:val="DB7F1BDD"/>
    <w:rsid w:val="DB7F95E4"/>
    <w:rsid w:val="DBB305BB"/>
    <w:rsid w:val="DBBA5F79"/>
    <w:rsid w:val="DBBF03CC"/>
    <w:rsid w:val="DBCE44A7"/>
    <w:rsid w:val="DBCFAD2E"/>
    <w:rsid w:val="DBCFAE54"/>
    <w:rsid w:val="DBDF34FF"/>
    <w:rsid w:val="DBDF60E1"/>
    <w:rsid w:val="DBE7C6B3"/>
    <w:rsid w:val="DBF48ECE"/>
    <w:rsid w:val="DBF519F4"/>
    <w:rsid w:val="DBF5F4AD"/>
    <w:rsid w:val="DBF8AB5F"/>
    <w:rsid w:val="DBFBE79D"/>
    <w:rsid w:val="DC668811"/>
    <w:rsid w:val="DC6EFF0F"/>
    <w:rsid w:val="DC771ED5"/>
    <w:rsid w:val="DCCE5A67"/>
    <w:rsid w:val="DCD7A3E7"/>
    <w:rsid w:val="DCDF2FFF"/>
    <w:rsid w:val="DCED024C"/>
    <w:rsid w:val="DD373EE3"/>
    <w:rsid w:val="DD3FF9AE"/>
    <w:rsid w:val="DD478D4E"/>
    <w:rsid w:val="DD6BCE3B"/>
    <w:rsid w:val="DD7F35C6"/>
    <w:rsid w:val="DD9E299D"/>
    <w:rsid w:val="DDB5E5B1"/>
    <w:rsid w:val="DDD4C464"/>
    <w:rsid w:val="DDD92F90"/>
    <w:rsid w:val="DDEB6DE8"/>
    <w:rsid w:val="DDEE2ACE"/>
    <w:rsid w:val="DDEFDF47"/>
    <w:rsid w:val="DDF582E9"/>
    <w:rsid w:val="DDFAA1A3"/>
    <w:rsid w:val="DDFB3C25"/>
    <w:rsid w:val="DDFEF745"/>
    <w:rsid w:val="DDFFA156"/>
    <w:rsid w:val="DE1FD33A"/>
    <w:rsid w:val="DE5D986D"/>
    <w:rsid w:val="DE7F9060"/>
    <w:rsid w:val="DE9E616C"/>
    <w:rsid w:val="DEBFEA5B"/>
    <w:rsid w:val="DECF231B"/>
    <w:rsid w:val="DED7D16F"/>
    <w:rsid w:val="DEDF9243"/>
    <w:rsid w:val="DEF285EA"/>
    <w:rsid w:val="DEF7159B"/>
    <w:rsid w:val="DEF78633"/>
    <w:rsid w:val="DEFA4B3A"/>
    <w:rsid w:val="DEFAFF30"/>
    <w:rsid w:val="DEFBF21B"/>
    <w:rsid w:val="DEFED3CE"/>
    <w:rsid w:val="DEFFEDA7"/>
    <w:rsid w:val="DEFFF554"/>
    <w:rsid w:val="DF3351DD"/>
    <w:rsid w:val="DF36308D"/>
    <w:rsid w:val="DF36CE9A"/>
    <w:rsid w:val="DF3E24FE"/>
    <w:rsid w:val="DF3E5B8F"/>
    <w:rsid w:val="DF3F7753"/>
    <w:rsid w:val="DF576FDB"/>
    <w:rsid w:val="DF616D1F"/>
    <w:rsid w:val="DF650C53"/>
    <w:rsid w:val="DF695B3E"/>
    <w:rsid w:val="DF7A3274"/>
    <w:rsid w:val="DF7FEB4D"/>
    <w:rsid w:val="DF7FFC76"/>
    <w:rsid w:val="DF982972"/>
    <w:rsid w:val="DFA5DBD1"/>
    <w:rsid w:val="DFB7D68C"/>
    <w:rsid w:val="DFBC8D1B"/>
    <w:rsid w:val="DFBD3023"/>
    <w:rsid w:val="DFBDCAE9"/>
    <w:rsid w:val="DFBDE7D7"/>
    <w:rsid w:val="DFBF0D39"/>
    <w:rsid w:val="DFBF1955"/>
    <w:rsid w:val="DFCEDA8F"/>
    <w:rsid w:val="DFD7A872"/>
    <w:rsid w:val="DFDFA262"/>
    <w:rsid w:val="DFDFC402"/>
    <w:rsid w:val="DFEB825C"/>
    <w:rsid w:val="DFED064F"/>
    <w:rsid w:val="DFF582EA"/>
    <w:rsid w:val="DFF6D037"/>
    <w:rsid w:val="DFF6FDDE"/>
    <w:rsid w:val="DFF75628"/>
    <w:rsid w:val="DFF7D64B"/>
    <w:rsid w:val="DFFC50A2"/>
    <w:rsid w:val="DFFF3CC2"/>
    <w:rsid w:val="DFFF5B42"/>
    <w:rsid w:val="DFFFA009"/>
    <w:rsid w:val="DFFFE453"/>
    <w:rsid w:val="E17F57B0"/>
    <w:rsid w:val="E1CFC901"/>
    <w:rsid w:val="E2FB7DFF"/>
    <w:rsid w:val="E3B38227"/>
    <w:rsid w:val="E3CD824E"/>
    <w:rsid w:val="E3DF0B45"/>
    <w:rsid w:val="E4EDFCE2"/>
    <w:rsid w:val="E56C912A"/>
    <w:rsid w:val="E5BCC5D4"/>
    <w:rsid w:val="E5E79C30"/>
    <w:rsid w:val="E5FB6557"/>
    <w:rsid w:val="E5FF4998"/>
    <w:rsid w:val="E5FF9822"/>
    <w:rsid w:val="E67FB37E"/>
    <w:rsid w:val="E6BBC302"/>
    <w:rsid w:val="E6EAA1D7"/>
    <w:rsid w:val="E6EC8E3E"/>
    <w:rsid w:val="E71F740B"/>
    <w:rsid w:val="E73F49EB"/>
    <w:rsid w:val="E77B1E82"/>
    <w:rsid w:val="E7AFB3DE"/>
    <w:rsid w:val="E7AFB3E7"/>
    <w:rsid w:val="E7B2114B"/>
    <w:rsid w:val="E7B24286"/>
    <w:rsid w:val="E7CBC65F"/>
    <w:rsid w:val="E7CF347C"/>
    <w:rsid w:val="E7D9E7A9"/>
    <w:rsid w:val="E7DF1F89"/>
    <w:rsid w:val="E7FB47AA"/>
    <w:rsid w:val="E7FD814B"/>
    <w:rsid w:val="E7FDC6C0"/>
    <w:rsid w:val="E8EEB277"/>
    <w:rsid w:val="E8FB7A61"/>
    <w:rsid w:val="E9CBCA46"/>
    <w:rsid w:val="E9EE0080"/>
    <w:rsid w:val="E9F3412A"/>
    <w:rsid w:val="E9FFDD8D"/>
    <w:rsid w:val="E9FFE709"/>
    <w:rsid w:val="EAEEE00F"/>
    <w:rsid w:val="EAF2E488"/>
    <w:rsid w:val="EAF5168C"/>
    <w:rsid w:val="EAFF029C"/>
    <w:rsid w:val="EAFF0C06"/>
    <w:rsid w:val="EB3EBA2F"/>
    <w:rsid w:val="EB4A0674"/>
    <w:rsid w:val="EB4ED003"/>
    <w:rsid w:val="EB6D6EB8"/>
    <w:rsid w:val="EB8AA992"/>
    <w:rsid w:val="EBA3339D"/>
    <w:rsid w:val="EBBEB8C9"/>
    <w:rsid w:val="EBBF62CA"/>
    <w:rsid w:val="EBC7C00E"/>
    <w:rsid w:val="EBDD2034"/>
    <w:rsid w:val="EBF36219"/>
    <w:rsid w:val="EBFF3E86"/>
    <w:rsid w:val="EBFFAB91"/>
    <w:rsid w:val="EC9A4919"/>
    <w:rsid w:val="ECCF1FAE"/>
    <w:rsid w:val="ECDE7DA0"/>
    <w:rsid w:val="ECEC673F"/>
    <w:rsid w:val="ECF9F315"/>
    <w:rsid w:val="ECFD7729"/>
    <w:rsid w:val="ECFD7DC4"/>
    <w:rsid w:val="ED5F24F1"/>
    <w:rsid w:val="EDB7A016"/>
    <w:rsid w:val="EDBF3F69"/>
    <w:rsid w:val="EDD7667E"/>
    <w:rsid w:val="EDEFCCA5"/>
    <w:rsid w:val="EDFA4A22"/>
    <w:rsid w:val="EDFB4B82"/>
    <w:rsid w:val="EE17E3BE"/>
    <w:rsid w:val="EE5DD5AC"/>
    <w:rsid w:val="EE610E8C"/>
    <w:rsid w:val="EE708BA0"/>
    <w:rsid w:val="EE8677C9"/>
    <w:rsid w:val="EE9D44D1"/>
    <w:rsid w:val="EEA7F8D1"/>
    <w:rsid w:val="EEBA1879"/>
    <w:rsid w:val="EEBEAA41"/>
    <w:rsid w:val="EEDF3CFA"/>
    <w:rsid w:val="EEF31A6D"/>
    <w:rsid w:val="EEF8B6CC"/>
    <w:rsid w:val="EEFBD67F"/>
    <w:rsid w:val="EEFDCCCE"/>
    <w:rsid w:val="EEFFA71C"/>
    <w:rsid w:val="EF2B586B"/>
    <w:rsid w:val="EF3DA885"/>
    <w:rsid w:val="EF3F18DC"/>
    <w:rsid w:val="EF6F9BE5"/>
    <w:rsid w:val="EF73E7F4"/>
    <w:rsid w:val="EF7CFA49"/>
    <w:rsid w:val="EF7DA25C"/>
    <w:rsid w:val="EF7E0B25"/>
    <w:rsid w:val="EF7F1201"/>
    <w:rsid w:val="EF7F656A"/>
    <w:rsid w:val="EF7F7856"/>
    <w:rsid w:val="EF7FBE4C"/>
    <w:rsid w:val="EF80CC5F"/>
    <w:rsid w:val="EF8DED2A"/>
    <w:rsid w:val="EFA97C6D"/>
    <w:rsid w:val="EFAE2325"/>
    <w:rsid w:val="EFAE8634"/>
    <w:rsid w:val="EFB1CAC6"/>
    <w:rsid w:val="EFB3CCEA"/>
    <w:rsid w:val="EFB5D732"/>
    <w:rsid w:val="EFB7C0F2"/>
    <w:rsid w:val="EFBB2F03"/>
    <w:rsid w:val="EFBB9857"/>
    <w:rsid w:val="EFBDBF62"/>
    <w:rsid w:val="EFBF291F"/>
    <w:rsid w:val="EFCD2641"/>
    <w:rsid w:val="EFCF77C5"/>
    <w:rsid w:val="EFD16A2E"/>
    <w:rsid w:val="EFDF01DE"/>
    <w:rsid w:val="EFE77F34"/>
    <w:rsid w:val="EFED78E1"/>
    <w:rsid w:val="EFEE595F"/>
    <w:rsid w:val="EFEEA324"/>
    <w:rsid w:val="EFEF143D"/>
    <w:rsid w:val="EFEF74C1"/>
    <w:rsid w:val="EFEFF34A"/>
    <w:rsid w:val="EFF603AC"/>
    <w:rsid w:val="EFF6547F"/>
    <w:rsid w:val="EFF68857"/>
    <w:rsid w:val="EFF70F2F"/>
    <w:rsid w:val="EFFAD1B8"/>
    <w:rsid w:val="EFFAF6EA"/>
    <w:rsid w:val="EFFAFAEC"/>
    <w:rsid w:val="EFFAFE9E"/>
    <w:rsid w:val="EFFB629F"/>
    <w:rsid w:val="EFFBC3F9"/>
    <w:rsid w:val="EFFC4F93"/>
    <w:rsid w:val="EFFCE74B"/>
    <w:rsid w:val="EFFD5A7B"/>
    <w:rsid w:val="EFFFC874"/>
    <w:rsid w:val="EFFFCEFD"/>
    <w:rsid w:val="F0FED8FA"/>
    <w:rsid w:val="F1BB41EB"/>
    <w:rsid w:val="F1FC043A"/>
    <w:rsid w:val="F1FFB63E"/>
    <w:rsid w:val="F2B31801"/>
    <w:rsid w:val="F2BF5183"/>
    <w:rsid w:val="F2DF9823"/>
    <w:rsid w:val="F2E437F0"/>
    <w:rsid w:val="F2E94C46"/>
    <w:rsid w:val="F2FF2E08"/>
    <w:rsid w:val="F3860BB0"/>
    <w:rsid w:val="F3AD5287"/>
    <w:rsid w:val="F3AF57AE"/>
    <w:rsid w:val="F3B72168"/>
    <w:rsid w:val="F3BE870F"/>
    <w:rsid w:val="F3BFFCD0"/>
    <w:rsid w:val="F3DF9FAB"/>
    <w:rsid w:val="F3F33A5A"/>
    <w:rsid w:val="F3F33C9D"/>
    <w:rsid w:val="F3F40DDE"/>
    <w:rsid w:val="F3F7F3AF"/>
    <w:rsid w:val="F3FC1DAB"/>
    <w:rsid w:val="F3FFC496"/>
    <w:rsid w:val="F47CB232"/>
    <w:rsid w:val="F4F57114"/>
    <w:rsid w:val="F4FB8904"/>
    <w:rsid w:val="F53FA1FC"/>
    <w:rsid w:val="F5B7666F"/>
    <w:rsid w:val="F5BD9E0B"/>
    <w:rsid w:val="F5BF7902"/>
    <w:rsid w:val="F5CC362C"/>
    <w:rsid w:val="F5D61BB8"/>
    <w:rsid w:val="F5D766A3"/>
    <w:rsid w:val="F5D7C5E9"/>
    <w:rsid w:val="F5DDDAA4"/>
    <w:rsid w:val="F5DE14A2"/>
    <w:rsid w:val="F5EB8B0F"/>
    <w:rsid w:val="F5EE97F9"/>
    <w:rsid w:val="F5EEEEA9"/>
    <w:rsid w:val="F5FD36AA"/>
    <w:rsid w:val="F5FE2221"/>
    <w:rsid w:val="F5FE86F5"/>
    <w:rsid w:val="F5FFC561"/>
    <w:rsid w:val="F669C194"/>
    <w:rsid w:val="F675EAF4"/>
    <w:rsid w:val="F675ECCC"/>
    <w:rsid w:val="F67FCB95"/>
    <w:rsid w:val="F69F6042"/>
    <w:rsid w:val="F6A5D237"/>
    <w:rsid w:val="F6AC0F34"/>
    <w:rsid w:val="F6CE14B4"/>
    <w:rsid w:val="F6EF2C36"/>
    <w:rsid w:val="F6F2231C"/>
    <w:rsid w:val="F6FB905A"/>
    <w:rsid w:val="F6FD7ADA"/>
    <w:rsid w:val="F6FE9886"/>
    <w:rsid w:val="F6FF5A54"/>
    <w:rsid w:val="F74FE69E"/>
    <w:rsid w:val="F7776EDD"/>
    <w:rsid w:val="F777E91D"/>
    <w:rsid w:val="F77D6C3F"/>
    <w:rsid w:val="F77DD30B"/>
    <w:rsid w:val="F77FC739"/>
    <w:rsid w:val="F78FB7FA"/>
    <w:rsid w:val="F79F3433"/>
    <w:rsid w:val="F79FDFFB"/>
    <w:rsid w:val="F79FE597"/>
    <w:rsid w:val="F7A79DA9"/>
    <w:rsid w:val="F7B5AF6B"/>
    <w:rsid w:val="F7BE4453"/>
    <w:rsid w:val="F7BF7596"/>
    <w:rsid w:val="F7C7BACA"/>
    <w:rsid w:val="F7C7E7E6"/>
    <w:rsid w:val="F7DE9B4E"/>
    <w:rsid w:val="F7DF4F57"/>
    <w:rsid w:val="F7DF7ABA"/>
    <w:rsid w:val="F7DF8695"/>
    <w:rsid w:val="F7DFD22E"/>
    <w:rsid w:val="F7EBDE1D"/>
    <w:rsid w:val="F7ED58D2"/>
    <w:rsid w:val="F7EF1854"/>
    <w:rsid w:val="F7EF84F9"/>
    <w:rsid w:val="F7F1FF47"/>
    <w:rsid w:val="F7F6F65E"/>
    <w:rsid w:val="F7FA1156"/>
    <w:rsid w:val="F7FB1FD0"/>
    <w:rsid w:val="F7FBDA16"/>
    <w:rsid w:val="F7FD6335"/>
    <w:rsid w:val="F7FE1800"/>
    <w:rsid w:val="F7FEAA9F"/>
    <w:rsid w:val="F7FF9785"/>
    <w:rsid w:val="F8FFE4F9"/>
    <w:rsid w:val="F91770F6"/>
    <w:rsid w:val="F93C9F5B"/>
    <w:rsid w:val="F93F13DE"/>
    <w:rsid w:val="F96F3297"/>
    <w:rsid w:val="F97FA822"/>
    <w:rsid w:val="F997B6AF"/>
    <w:rsid w:val="F9B7EFF6"/>
    <w:rsid w:val="F9BE8893"/>
    <w:rsid w:val="F9EA9D4C"/>
    <w:rsid w:val="F9EFD919"/>
    <w:rsid w:val="F9F8DF25"/>
    <w:rsid w:val="F9F998B0"/>
    <w:rsid w:val="F9FEEF60"/>
    <w:rsid w:val="F9FFA379"/>
    <w:rsid w:val="FA4B9CB9"/>
    <w:rsid w:val="FA4F9F5B"/>
    <w:rsid w:val="FAB9E133"/>
    <w:rsid w:val="FABBF07E"/>
    <w:rsid w:val="FABFE004"/>
    <w:rsid w:val="FAE94414"/>
    <w:rsid w:val="FAEF05AE"/>
    <w:rsid w:val="FAEF6A13"/>
    <w:rsid w:val="FAEF81FE"/>
    <w:rsid w:val="FAEF957F"/>
    <w:rsid w:val="FAF37FC0"/>
    <w:rsid w:val="FAFE0203"/>
    <w:rsid w:val="FAFFD493"/>
    <w:rsid w:val="FB57A75A"/>
    <w:rsid w:val="FB5BC6B5"/>
    <w:rsid w:val="FB697FB5"/>
    <w:rsid w:val="FB7AC8F5"/>
    <w:rsid w:val="FB7B3E7D"/>
    <w:rsid w:val="FB7B5BD3"/>
    <w:rsid w:val="FB7D766E"/>
    <w:rsid w:val="FB7E09B6"/>
    <w:rsid w:val="FB7FEF4F"/>
    <w:rsid w:val="FBAFBCBC"/>
    <w:rsid w:val="FBB70B78"/>
    <w:rsid w:val="FBBA615B"/>
    <w:rsid w:val="FBBFA223"/>
    <w:rsid w:val="FBBFC514"/>
    <w:rsid w:val="FBCABCFF"/>
    <w:rsid w:val="FBCB9767"/>
    <w:rsid w:val="FBCEA5EB"/>
    <w:rsid w:val="FBCFC163"/>
    <w:rsid w:val="FBDDEE08"/>
    <w:rsid w:val="FBDEE090"/>
    <w:rsid w:val="FBED5913"/>
    <w:rsid w:val="FBEF26A6"/>
    <w:rsid w:val="FBF3F179"/>
    <w:rsid w:val="FBF5C515"/>
    <w:rsid w:val="FBFAE5AF"/>
    <w:rsid w:val="FBFC6FF3"/>
    <w:rsid w:val="FBFD5548"/>
    <w:rsid w:val="FBFEE8E5"/>
    <w:rsid w:val="FBFF2558"/>
    <w:rsid w:val="FBFF752C"/>
    <w:rsid w:val="FBFFEB0C"/>
    <w:rsid w:val="FC7502F0"/>
    <w:rsid w:val="FC7F5A39"/>
    <w:rsid w:val="FC9FD2D5"/>
    <w:rsid w:val="FCBD0473"/>
    <w:rsid w:val="FCD3B0A2"/>
    <w:rsid w:val="FCD73092"/>
    <w:rsid w:val="FCDD6726"/>
    <w:rsid w:val="FCEB638A"/>
    <w:rsid w:val="FCEE6FB0"/>
    <w:rsid w:val="FCEF24F1"/>
    <w:rsid w:val="FCFF3FC4"/>
    <w:rsid w:val="FCFF518B"/>
    <w:rsid w:val="FD259380"/>
    <w:rsid w:val="FD34B977"/>
    <w:rsid w:val="FD38E0B6"/>
    <w:rsid w:val="FD3FD4EF"/>
    <w:rsid w:val="FD539F92"/>
    <w:rsid w:val="FD6B0460"/>
    <w:rsid w:val="FD77A869"/>
    <w:rsid w:val="FD7B70C4"/>
    <w:rsid w:val="FD7F0185"/>
    <w:rsid w:val="FD7FE81D"/>
    <w:rsid w:val="FD8B6383"/>
    <w:rsid w:val="FD9C2AF6"/>
    <w:rsid w:val="FD9F05CD"/>
    <w:rsid w:val="FDA501A0"/>
    <w:rsid w:val="FDAD08D5"/>
    <w:rsid w:val="FDB1ACFF"/>
    <w:rsid w:val="FDBA84AB"/>
    <w:rsid w:val="FDBAC64B"/>
    <w:rsid w:val="FDBD3192"/>
    <w:rsid w:val="FDBF7B33"/>
    <w:rsid w:val="FDBF7FFC"/>
    <w:rsid w:val="FDCE7EA3"/>
    <w:rsid w:val="FDCF54AA"/>
    <w:rsid w:val="FDD691A6"/>
    <w:rsid w:val="FDD6BE2F"/>
    <w:rsid w:val="FDDF4AB4"/>
    <w:rsid w:val="FDDF6FF0"/>
    <w:rsid w:val="FDDFFB28"/>
    <w:rsid w:val="FDE32631"/>
    <w:rsid w:val="FDE527CE"/>
    <w:rsid w:val="FDE7E671"/>
    <w:rsid w:val="FDEB9B60"/>
    <w:rsid w:val="FDED1C08"/>
    <w:rsid w:val="FDEDDFB0"/>
    <w:rsid w:val="FDEEFBCC"/>
    <w:rsid w:val="FDEF1F14"/>
    <w:rsid w:val="FDF159A7"/>
    <w:rsid w:val="FDF3AD02"/>
    <w:rsid w:val="FDF44797"/>
    <w:rsid w:val="FDF750C5"/>
    <w:rsid w:val="FDF7ED60"/>
    <w:rsid w:val="FDF8E331"/>
    <w:rsid w:val="FDFD2E61"/>
    <w:rsid w:val="FDFDB85E"/>
    <w:rsid w:val="FDFE1E69"/>
    <w:rsid w:val="FDFE3B77"/>
    <w:rsid w:val="FDFEDB6E"/>
    <w:rsid w:val="FDFF375A"/>
    <w:rsid w:val="FDFF4B29"/>
    <w:rsid w:val="FDFFADF2"/>
    <w:rsid w:val="FDFFC814"/>
    <w:rsid w:val="FDFFF903"/>
    <w:rsid w:val="FE175AA8"/>
    <w:rsid w:val="FE2F96B0"/>
    <w:rsid w:val="FE314AF6"/>
    <w:rsid w:val="FE33C678"/>
    <w:rsid w:val="FE5E9D28"/>
    <w:rsid w:val="FE6FABE3"/>
    <w:rsid w:val="FE750CB2"/>
    <w:rsid w:val="FE7A9D0B"/>
    <w:rsid w:val="FE7E35B0"/>
    <w:rsid w:val="FE980ADA"/>
    <w:rsid w:val="FE9F3F2F"/>
    <w:rsid w:val="FEAE7B99"/>
    <w:rsid w:val="FEAF5673"/>
    <w:rsid w:val="FEAF7BCD"/>
    <w:rsid w:val="FEB6C42A"/>
    <w:rsid w:val="FEBB5A3A"/>
    <w:rsid w:val="FEBCCA51"/>
    <w:rsid w:val="FEBEB386"/>
    <w:rsid w:val="FECD99D9"/>
    <w:rsid w:val="FED30DAF"/>
    <w:rsid w:val="FED699DE"/>
    <w:rsid w:val="FEDB8C5F"/>
    <w:rsid w:val="FEDDF1C8"/>
    <w:rsid w:val="FEDEAAEE"/>
    <w:rsid w:val="FEDF9982"/>
    <w:rsid w:val="FEECEC62"/>
    <w:rsid w:val="FEED5C7F"/>
    <w:rsid w:val="FEEE17BE"/>
    <w:rsid w:val="FEEFA4AE"/>
    <w:rsid w:val="FEF51340"/>
    <w:rsid w:val="FEF5B0FF"/>
    <w:rsid w:val="FEF71A39"/>
    <w:rsid w:val="FEF767F3"/>
    <w:rsid w:val="FEFB4E63"/>
    <w:rsid w:val="FEFD217E"/>
    <w:rsid w:val="FEFE0C88"/>
    <w:rsid w:val="FEFED562"/>
    <w:rsid w:val="FF0F3F2E"/>
    <w:rsid w:val="FF177878"/>
    <w:rsid w:val="FF2F8E37"/>
    <w:rsid w:val="FF34B0E0"/>
    <w:rsid w:val="FF35077C"/>
    <w:rsid w:val="FF3A61A5"/>
    <w:rsid w:val="FF3BA53D"/>
    <w:rsid w:val="FF3F9A7F"/>
    <w:rsid w:val="FF556682"/>
    <w:rsid w:val="FF5E6108"/>
    <w:rsid w:val="FF5F3C31"/>
    <w:rsid w:val="FF63B7E6"/>
    <w:rsid w:val="FF67D8A5"/>
    <w:rsid w:val="FF698766"/>
    <w:rsid w:val="FF6B1B1A"/>
    <w:rsid w:val="FF6D1546"/>
    <w:rsid w:val="FF6D7956"/>
    <w:rsid w:val="FF6DC70C"/>
    <w:rsid w:val="FF6FC3B0"/>
    <w:rsid w:val="FF7036C7"/>
    <w:rsid w:val="FF7643C7"/>
    <w:rsid w:val="FF77BC49"/>
    <w:rsid w:val="FF7A3E76"/>
    <w:rsid w:val="FF7B8508"/>
    <w:rsid w:val="FF7CCF6C"/>
    <w:rsid w:val="FF7D9E54"/>
    <w:rsid w:val="FF7F6684"/>
    <w:rsid w:val="FF7FA3BD"/>
    <w:rsid w:val="FF85FA90"/>
    <w:rsid w:val="FF87BDD2"/>
    <w:rsid w:val="FF8D67F3"/>
    <w:rsid w:val="FF8F0D74"/>
    <w:rsid w:val="FF9D89A7"/>
    <w:rsid w:val="FF9F57CF"/>
    <w:rsid w:val="FF9FCCDA"/>
    <w:rsid w:val="FFA78714"/>
    <w:rsid w:val="FFAA17DC"/>
    <w:rsid w:val="FFAB8D1D"/>
    <w:rsid w:val="FFB1B943"/>
    <w:rsid w:val="FFB7E7E2"/>
    <w:rsid w:val="FFBAD762"/>
    <w:rsid w:val="FFBC4144"/>
    <w:rsid w:val="FFBC9F47"/>
    <w:rsid w:val="FFBD4C40"/>
    <w:rsid w:val="FFBD977F"/>
    <w:rsid w:val="FFBE0489"/>
    <w:rsid w:val="FFBECC4D"/>
    <w:rsid w:val="FFBF3208"/>
    <w:rsid w:val="FFBF3C43"/>
    <w:rsid w:val="FFC37603"/>
    <w:rsid w:val="FFC9243B"/>
    <w:rsid w:val="FFD5FD3C"/>
    <w:rsid w:val="FFD71C93"/>
    <w:rsid w:val="FFD7B646"/>
    <w:rsid w:val="FFDA3BDB"/>
    <w:rsid w:val="FFDAE0AB"/>
    <w:rsid w:val="FFDB952B"/>
    <w:rsid w:val="FFDC0AC2"/>
    <w:rsid w:val="FFDD7E9F"/>
    <w:rsid w:val="FFDDB112"/>
    <w:rsid w:val="FFDDBF59"/>
    <w:rsid w:val="FFDEA932"/>
    <w:rsid w:val="FFDF5683"/>
    <w:rsid w:val="FFDF9E1F"/>
    <w:rsid w:val="FFDFFAFE"/>
    <w:rsid w:val="FFE39B80"/>
    <w:rsid w:val="FFE6E168"/>
    <w:rsid w:val="FFE7CBCD"/>
    <w:rsid w:val="FFE7DDA9"/>
    <w:rsid w:val="FFE7F1DF"/>
    <w:rsid w:val="FFEBB3BE"/>
    <w:rsid w:val="FFED89F9"/>
    <w:rsid w:val="FFEE0657"/>
    <w:rsid w:val="FFEE2B3E"/>
    <w:rsid w:val="FFEE9B10"/>
    <w:rsid w:val="FFEF0A8E"/>
    <w:rsid w:val="FFEFB8A6"/>
    <w:rsid w:val="FFF1EADF"/>
    <w:rsid w:val="FFF375B7"/>
    <w:rsid w:val="FFF694F6"/>
    <w:rsid w:val="FFF70BA5"/>
    <w:rsid w:val="FFF710F8"/>
    <w:rsid w:val="FFF76814"/>
    <w:rsid w:val="FFF78732"/>
    <w:rsid w:val="FFF78B8F"/>
    <w:rsid w:val="FFF78DCA"/>
    <w:rsid w:val="FFF7A46A"/>
    <w:rsid w:val="FFF7D4CA"/>
    <w:rsid w:val="FFF7E6C5"/>
    <w:rsid w:val="FFF848C0"/>
    <w:rsid w:val="FFF8D90E"/>
    <w:rsid w:val="FFF928F9"/>
    <w:rsid w:val="FFF98E57"/>
    <w:rsid w:val="FFF9D3B4"/>
    <w:rsid w:val="FFFB14CC"/>
    <w:rsid w:val="FFFB14E1"/>
    <w:rsid w:val="FFFB2045"/>
    <w:rsid w:val="FFFB2803"/>
    <w:rsid w:val="FFFB85B9"/>
    <w:rsid w:val="FFFB8F13"/>
    <w:rsid w:val="FFFBD32E"/>
    <w:rsid w:val="FFFBDE32"/>
    <w:rsid w:val="FFFC136D"/>
    <w:rsid w:val="FFFD49A8"/>
    <w:rsid w:val="FFFD4CA5"/>
    <w:rsid w:val="FFFD67AC"/>
    <w:rsid w:val="FFFD77FC"/>
    <w:rsid w:val="FFFDF205"/>
    <w:rsid w:val="FFFDF5EE"/>
    <w:rsid w:val="FFFE0A35"/>
    <w:rsid w:val="FFFE1AF6"/>
    <w:rsid w:val="FFFE253D"/>
    <w:rsid w:val="FFFE8021"/>
    <w:rsid w:val="FFFEC3F3"/>
    <w:rsid w:val="FFFF27A5"/>
    <w:rsid w:val="FFFF3170"/>
    <w:rsid w:val="FFFF4584"/>
    <w:rsid w:val="FFFF547F"/>
    <w:rsid w:val="FFFF57A2"/>
    <w:rsid w:val="FFFF71D9"/>
    <w:rsid w:val="FFFF76BB"/>
    <w:rsid w:val="FFFF8720"/>
    <w:rsid w:val="FFFF92DF"/>
    <w:rsid w:val="FFFF9F78"/>
    <w:rsid w:val="FFFFABA2"/>
    <w:rsid w:val="FFFFBAE2"/>
    <w:rsid w:val="FFFFC495"/>
    <w:rsid w:val="FFFFE0BC"/>
    <w:rsid w:val="FFFFFC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1"/>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widowControl w:val="0"/>
      <w:spacing w:before="100" w:beforeAutospacing="1" w:after="100" w:afterAutospacing="1"/>
      <w:ind w:left="231"/>
      <w:jc w:val="both"/>
      <w:outlineLvl w:val="1"/>
    </w:pPr>
    <w:rPr>
      <w:rFonts w:ascii="Calibri" w:hAnsi="Calibri" w:eastAsia="宋体" w:cs="Times New Roman"/>
      <w:kern w:val="2"/>
      <w:sz w:val="32"/>
      <w:szCs w:val="32"/>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Normal Indent"/>
    <w:basedOn w:val="1"/>
    <w:next w:val="1"/>
    <w:qFormat/>
    <w:uiPriority w:val="0"/>
    <w:pPr>
      <w:ind w:firstLine="420"/>
    </w:pPr>
    <w:rPr>
      <w:kern w:val="0"/>
    </w:rPr>
  </w:style>
  <w:style w:type="paragraph" w:styleId="5">
    <w:name w:val="Body Text"/>
    <w:basedOn w:val="1"/>
    <w:qFormat/>
    <w:uiPriority w:val="0"/>
    <w:pPr>
      <w:spacing w:after="120" w:afterLines="0" w:afterAutospacing="0"/>
    </w:pPr>
  </w:style>
  <w:style w:type="paragraph" w:styleId="6">
    <w:name w:val="Body Text Indent"/>
    <w:basedOn w:val="1"/>
    <w:next w:val="1"/>
    <w:qFormat/>
    <w:uiPriority w:val="0"/>
    <w:pPr>
      <w:ind w:firstLine="192" w:firstLineChars="192"/>
    </w:pPr>
    <w:rPr>
      <w:szCs w:val="20"/>
    </w:rPr>
  </w:style>
  <w:style w:type="paragraph" w:styleId="7">
    <w:name w:val="Block Text"/>
    <w:basedOn w:val="1"/>
    <w:unhideWhenUsed/>
    <w:qFormat/>
    <w:uiPriority w:val="99"/>
    <w:pPr>
      <w:ind w:left="1440" w:leftChars="700" w:right="700" w:rightChars="700"/>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2"/>
    <w:basedOn w:val="1"/>
    <w:next w:val="1"/>
    <w:qFormat/>
    <w:uiPriority w:val="0"/>
    <w:pPr>
      <w:spacing w:after="100" w:line="276" w:lineRule="auto"/>
      <w:ind w:left="220"/>
    </w:pPr>
    <w:rPr>
      <w:rFonts w:ascii="Calibri" w:hAnsi="Calibri"/>
      <w:sz w:val="22"/>
      <w:szCs w:val="22"/>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Body Text First Indent 2"/>
    <w:basedOn w:val="6"/>
    <w:qFormat/>
    <w:uiPriority w:val="0"/>
    <w:pPr>
      <w:spacing w:after="120"/>
      <w:ind w:left="420" w:leftChars="200" w:firstLine="420"/>
    </w:pPr>
    <w:rPr>
      <w:sz w:val="28"/>
    </w:rPr>
  </w:style>
  <w:style w:type="character" w:styleId="16">
    <w:name w:val="Strong"/>
    <w:basedOn w:val="15"/>
    <w:qFormat/>
    <w:uiPriority w:val="0"/>
    <w:rPr>
      <w:b/>
    </w:rPr>
  </w:style>
  <w:style w:type="paragraph" w:customStyle="1" w:styleId="17">
    <w:name w:val="海南化工城正文"/>
    <w:basedOn w:val="18"/>
    <w:next w:val="4"/>
    <w:qFormat/>
    <w:uiPriority w:val="0"/>
    <w:pPr>
      <w:ind w:firstLine="480"/>
    </w:pPr>
    <w:rPr>
      <w:sz w:val="24"/>
    </w:rPr>
  </w:style>
  <w:style w:type="paragraph" w:customStyle="1" w:styleId="18">
    <w:name w:val="样式 电镀正文 + 首行缩进:  2 字符"/>
    <w:basedOn w:val="19"/>
    <w:qFormat/>
    <w:uiPriority w:val="0"/>
    <w:pPr>
      <w:spacing w:line="324" w:lineRule="auto"/>
    </w:pPr>
    <w:rPr>
      <w:rFonts w:cs="宋体"/>
      <w:szCs w:val="20"/>
    </w:rPr>
  </w:style>
  <w:style w:type="paragraph" w:customStyle="1" w:styleId="19">
    <w:name w:val="电镀正文"/>
    <w:basedOn w:val="4"/>
    <w:qFormat/>
    <w:uiPriority w:val="0"/>
    <w:pPr>
      <w:spacing w:line="400" w:lineRule="exact"/>
      <w:ind w:firstLine="200"/>
    </w:pPr>
    <w:rPr>
      <w:rFonts w:ascii="宋体" w:hAnsi="宋体" w:cs="Times New Roman"/>
      <w:kern w:val="2"/>
      <w:sz w:val="21"/>
    </w:rPr>
  </w:style>
  <w:style w:type="paragraph" w:customStyle="1" w:styleId="20">
    <w:name w:val="toa heading"/>
    <w:next w:val="1"/>
    <w:qFormat/>
    <w:uiPriority w:val="0"/>
    <w:pPr>
      <w:widowControl w:val="0"/>
      <w:jc w:val="both"/>
    </w:pPr>
    <w:rPr>
      <w:rFonts w:ascii="Arial" w:hAnsi="Arial" w:eastAsia="宋体" w:cs="Times New Roman"/>
      <w:kern w:val="2"/>
      <w:sz w:val="24"/>
      <w:szCs w:val="24"/>
      <w:lang w:val="en-US" w:eastAsia="zh-CN" w:bidi="ar-SA"/>
    </w:rPr>
  </w:style>
  <w:style w:type="character" w:customStyle="1" w:styleId="21">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22">
    <w:name w:val="正文首行缩进 21"/>
    <w:qFormat/>
    <w:uiPriority w:val="0"/>
    <w:pPr>
      <w:widowControl w:val="0"/>
      <w:ind w:left="200" w:leftChars="200" w:firstLine="420" w:firstLineChars="200"/>
      <w:jc w:val="both"/>
    </w:pPr>
    <w:rPr>
      <w:rFonts w:ascii="Times New Roman" w:hAnsi="Times New Roman" w:eastAsia="宋体" w:cs="Times New Roman"/>
      <w:kern w:val="2"/>
      <w:sz w:val="21"/>
      <w:szCs w:val="21"/>
      <w:lang w:val="en-US" w:eastAsia="zh-CN" w:bidi="ar-SA"/>
    </w:rPr>
  </w:style>
  <w:style w:type="paragraph" w:customStyle="1" w:styleId="23">
    <w:name w:val="目录 21"/>
    <w:qFormat/>
    <w:uiPriority w:val="0"/>
    <w:pPr>
      <w:widowControl w:val="0"/>
      <w:tabs>
        <w:tab w:val="left" w:pos="1870"/>
        <w:tab w:val="right" w:leader="dot" w:pos="8720"/>
      </w:tabs>
      <w:spacing w:beforeAutospacing="0" w:afterAutospacing="0" w:line="560" w:lineRule="exact"/>
      <w:ind w:firstLine="643" w:firstLineChars="200"/>
      <w:jc w:val="both"/>
    </w:pPr>
    <w:rPr>
      <w:rFonts w:ascii="仿宋_GB2312" w:hAnsi="楷体" w:eastAsia="仿宋_GB2312" w:cs="宋体"/>
      <w:b/>
      <w:color w:val="000000"/>
      <w:kern w:val="2"/>
      <w:sz w:val="21"/>
      <w:szCs w:val="32"/>
      <w:lang w:val="en-US" w:eastAsia="zh-CN" w:bidi="ar-SA"/>
    </w:rPr>
  </w:style>
  <w:style w:type="paragraph" w:customStyle="1" w:styleId="24">
    <w:name w:val="BodyText"/>
    <w:basedOn w:val="1"/>
    <w:qFormat/>
    <w:uiPriority w:val="0"/>
    <w:pPr>
      <w:spacing w:after="120"/>
    </w:pPr>
    <w:rPr>
      <w:rFonts w:ascii="Calibri" w:hAnsi="Calibri"/>
      <w:szCs w:val="22"/>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15628</Words>
  <Characters>16179</Characters>
  <Lines>0</Lines>
  <Paragraphs>0</Paragraphs>
  <TotalTime>4</TotalTime>
  <ScaleCrop>false</ScaleCrop>
  <LinksUpToDate>false</LinksUpToDate>
  <CharactersWithSpaces>16186</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2014-12-11T04:08:00Z</dcterms:created>
  <dc:creator>Administrator</dc:creator>
  <cp:lastModifiedBy>greatwall</cp:lastModifiedBy>
  <cp:lastPrinted>2024-02-18T18:43:00Z</cp:lastPrinted>
  <dcterms:modified xsi:type="dcterms:W3CDTF">2024-02-18T10:46:09Z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793BC8CF27436AED4A6ED16559F1D98D</vt:lpwstr>
  </property>
</Properties>
</file>