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和乐镇20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年工作总结及202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年工作计划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2020年工作总结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883" w:firstLineChars="200"/>
        <w:jc w:val="center"/>
        <w:textAlignment w:val="auto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年，在市委市政府的坚强领导下，我们始终以习近平新时代中国特色社会主义思想为指导，深入学习宣传贯彻党的十九大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及历次</w:t>
      </w:r>
      <w:r>
        <w:rPr>
          <w:rFonts w:hint="eastAsia" w:ascii="仿宋_GB2312" w:hAnsi="仿宋_GB2312" w:eastAsia="仿宋_GB2312" w:cs="仿宋_GB2312"/>
          <w:sz w:val="32"/>
          <w:szCs w:val="32"/>
        </w:rPr>
        <w:t>全会精神、习近平总书记“4.13”重要讲话和中央12号文件精神，团结带领全镇干部群众，进一步解放思想、开拓进取，推动全镇经济社会发展取得显著成绩，实现地区生产总值达156405.45万元，同比增长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6.6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农业生产总产值89638.34万元，同比增长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6.9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乡镇企业总产值66767.11万元，同比增长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6.3</w:t>
      </w:r>
      <w:r>
        <w:rPr>
          <w:rFonts w:hint="eastAsia" w:ascii="仿宋_GB2312" w:hAnsi="仿宋_GB2312" w:eastAsia="仿宋_GB2312" w:cs="仿宋_GB2312"/>
          <w:sz w:val="32"/>
          <w:szCs w:val="32"/>
        </w:rPr>
        <w:t>%。其中第二产业（工业、建筑业）总产值46775.06万元，同比增长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第三产业总产值19992.05万元，同比增长7%。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党建引领各项工作不断强化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“守初心、强基层”专题活动扎实开展。</w:t>
      </w:r>
      <w:r>
        <w:rPr>
          <w:rFonts w:hint="eastAsia" w:ascii="仿宋_GB2312" w:hAnsi="仿宋_GB2312" w:eastAsia="仿宋_GB2312" w:cs="仿宋_GB2312"/>
          <w:color w:val="191919"/>
          <w:spacing w:val="5"/>
          <w:kern w:val="0"/>
          <w:sz w:val="32"/>
          <w:szCs w:val="32"/>
          <w:lang w:val="en-US" w:eastAsia="zh-CN" w:bidi="ar-SA"/>
        </w:rPr>
        <w:t>开展走基层访民情活动，针对党员群众提出拉电难问题，召开党委会专题研究，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简化群众电表安装审核程序，极大提高了群众的便利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性，注重提升群众幸福感获得感，修葺改造年久陈旧的和乐牌楼、和乐亭，进一步提升小镇品牌度，为和乐群众提供新的文体休闲场所。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发展壮大集体经济，指导推动新田、港上、英文、芳市、勤赛5个村与公司签订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养殖产业合作协议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，合作10年每年分红3.5万元。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提前谋划村级组织换届工作。对22个村基本情况、思想动态、后备干部、不稳定因素等情况进行摸底，做到底数清、情况明、数据准。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和乐镇离退休党支部再次荣获2019年全国离退休先进集体称号。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打造琉川村党群服务中心，凝聚党群关系。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六是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打造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《和乐发布》微信公众号传递党建“正能量”，全镇不断涌现党员先进，在今年抗击台风、强降雨中，党员干部冲锋在前抢险救援，被海南日报宣传报道。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顺利打赢脱贫攻坚战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完成全镇22个村和一个镇农场共656户2620人贫困户的全部脱贫出列任务，实现贫困发生率从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4.5%降低为0%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的实质跨越。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通过产业、就业、教育、医疗、住房等“两不愁三保障”帮扶措施的推进落实，促使贫困户年人均纯收入从</w:t>
      </w:r>
      <w:r>
        <w:rPr>
          <w:rFonts w:hint="eastAsia" w:ascii="仿宋_GB2312" w:hAnsi="仿宋_GB2312" w:eastAsia="仿宋_GB2312" w:cs="仿宋_GB2312"/>
          <w:sz w:val="32"/>
          <w:szCs w:val="32"/>
        </w:rPr>
        <w:t>3241.4元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提高到了12637.7元，贫困户三保障全部落实到位，无一遗漏，顺利圆满地打赢了脱贫攻坚战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继续抓好防止返贫工作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根据省市两类户人员排查工作要求，组织各村开展脱贫监测户和边缘户排查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按照人年均纯收入低于6000元和存在致贫或者返贫风险的标准，经过摸排评议公示上报和大队例会讨论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等各项程序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，确定21户93人为监测对象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为14户70人的边缘户安排了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人作为帮扶责任人。根据边缘户的实际情况，制定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了详细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帮扶措施：10户落实产业帮扶，7户落实危房改造，6户落实公益性岗位，5户落实保障兜底，3户落实临时救助。在开展有针对性帮扶同时，对14户边缘户进行扶智扶志，鼓励其积极劳作创收，同时代缴防贫综合保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三是积极克服疫情影响，尽一切努力帮助贫困户恢复生产和经济。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深入实施就业扶贫助复工、精准服务稳就业，深入开展贫困劳动力积极务工专项行动，实现零就业家庭全面清零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2020年已务工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贫困户</w:t>
      </w:r>
      <w:r>
        <w:rPr>
          <w:rFonts w:hint="eastAsia" w:ascii="仿宋_GB2312" w:hAnsi="仿宋_GB2312" w:eastAsia="仿宋_GB2312" w:cs="仿宋_GB2312"/>
          <w:sz w:val="32"/>
          <w:szCs w:val="32"/>
        </w:rPr>
        <w:t>1182人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比2019年贫困户务工人数提高30%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积极开发公益性岗位，促进贫困劳动力兜底就业。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2020年开发5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个扶贫公益性岗位，累计开发109个扶贫公益性岗位（34名生态护林员），保障贫困劳动力在家门口就业。针对受新冠肺炎疫情严防期间贫困户无法外出务工问题，我镇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因地制宜</w:t>
      </w:r>
      <w:r>
        <w:rPr>
          <w:rFonts w:hint="eastAsia" w:ascii="仿宋_GB2312" w:hAnsi="仿宋_GB2312" w:eastAsia="仿宋_GB2312" w:cs="仿宋_GB2312"/>
          <w:sz w:val="32"/>
          <w:szCs w:val="32"/>
        </w:rPr>
        <w:t>设立贫困户疫情防控临时公益岗位，共有40名贫困户参与。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积极组织技能培训，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共培训了227人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积极鼓励外出务工就业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名贫困劳动力发放务工奖补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121.59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农业生产和农村发展稳步推进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已完成全镇22个行政村的农村集体产权制度改革工作，目前第三方正在做好材料归档工作；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抓好各项惠农资金落实，对市下拨的地力补贴等申请以及各类补贴资金都严格把关，认真抓好落实，核实并切实做好2020年耕地地力补贴发放工作，全镇共种植水稻23314.44亩，按照市农业农村局工作要求以102.04元/亩的补贴标准，及时给9597户农户发放耕地地力保护补贴，切实将补贴政策落实到实处；做好2020年疫情期间冬季瓜果采购应急补贴审核工作，涉及5车次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重点开展农产品质量安全检测工作，安排人员、任务落实到各村场，按照科学抽样进行严格检测把关，共检测瓜果菜及发证出岛33821吨；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加强做好畜牧春防工作，重点做好非洲猪瘟防控以及布病防控工作。高度重视，召开专题会议，划分责任区，落实责任层层到人。积极开展生猪恢复生产工作，严格监管生猪生产运输环节，确保每头生猪经过检测出栏。经过全面普查登记，我镇生猪存栏量5267头，牛存栏量3064头，羊1615头，且我镇2020年没有发生畜牧布病和非洲猪瘟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五是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扎实推进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小海周边水产养殖池塘退出工作，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成立万宁市和乐镇小海周边水产养殖池塘退出工作领导小组，召集乐群、联丰、琉川、水椰、盐墩、英豪、英文等7个村委会书记主任及村政府雇员开推进大会，截至目前，全镇依法累计清退池塘419户1021口3774.69亩，完成总任务量72.3%，累计拆除网箱渔排622户20215口，完成总任务量82.19%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项目建设取得新进展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港北大桥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污水处理厂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公益性公墓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六连岭党校、91715部队军事设施建设项目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征地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工作全部完成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星村排水管道工程、港上东村港下东村渔村改造工程、和乐镇和港大道市政工程、三角路八合亭至和港大道人行道改造工程、万宁市和乐镇乐群村委会乐群村防潮堤及闸门工程、乐群村委会革命老区改造项目、美丽乡村建设项目全部竣工验收。环保沥青搅拌站项目清表前期工作有序开展中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vertAlign w:val="baseline"/>
          <w:lang w:val="en-US" w:eastAsia="zh-CN"/>
        </w:rPr>
        <w:t>凤凰琉川书屋和琉川党群服务中心即将建成开放。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众志成城，疫情防控成效显著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（一）加大相关人员排查。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市疫情防控指挥部工作部署，对有重点地区旅居史到和乐人员进行排查。23个村（场）按照村组干部管辖区域，实行网格化排查；和乐派出所、港北派出所对镇墟14家酒店（宾馆、旅租）、出租房进行排查；镇安监所、镇市场监管所对和乐港北大桥等8个项目和万宁市瑞丰矿业有限公司等2家复工复产企业进行排查。排查实行每天“零报告”制度，若发现重点地区人员第一时间上报镇疫情防控指挥部，若没有发现重点地区人员于每天下午5点前将排查结果上报到和乐新冠肺炎疫情防控微信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（二）强化管控措施。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按照属地管理是第一责任人职责，组织村组干部对重点地区人员进行一对一健康管理，强化各村计生员职责，严格管理发热人员。加强市场、超市、药店、餐饮和酒吧等场所监管，严格按照疫情防控措施做好各项疫情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（三）协助做好学校开学疫情防控工作。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组织镇纪委督查我镇派驻大同中学、和乐中心学校、港北中心学校和13所不完全小学教育专员履职情况，并查看学校开学工作要求的落实情况。组织基干民兵帮助大同中学设立卡口1个，严防外来人员进行校园，共同做好学校防控工作。组织镇人大代表实地走访了解掌握各学校消毒液、洗手液、口罩、测温仪等防疫物资配备情况，并督查各学校临时消毒点、测温区和消毒区的运行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（四）做好境外人员偷渡到和乐防控工作。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由港北派出所把我镇2084艘作业渔船以十艘为一组编成208只海上渔船巡逻小队，在进行海上作业时兼顾海上巡逻，同时港北派出所组织民警对相关海岸线进行巡逻。组织沿海的五星、港上、港下、盐墩、英文、英豪、联丰7个村“两委”干部和基干民兵，排查渔塘、虾塘房屋及海防林，并落实24小时网格巡逻制，加强境外人员从海上偷渡防控。安排16名镇民兵预备役对五星、港上、港下、盐墩、英文、英豪、联丰等海岸线进行不间断巡逻。港北派出所、和乐派出所每天排查辖内酒店、宾馆、旅足，严格落实登记制度，认真查验身份证信息，严禁身份信息不明人员入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民生保障水平不断提高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6" w:space="7"/>
        </w:pBdr>
        <w:tabs>
          <w:tab w:val="left" w:pos="6695"/>
          <w:tab w:val="left" w:pos="672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社会保障政策进一步落实。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2020年度申请农村最低生活保障共80户，上报市局审批，通过79户(其中包含19年尾申请20年初才批下低保)；申请特困供养人员7户，经审批，通过7户。帮助我镇生活困难人员，解决镇临时救助656户，涉及资金421510元。对于我镇年度核查，经核查，清退不符合条件人员27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）卫生计生服务水平进一步提高。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全年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出生人口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661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人，性别比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109.08</w:t>
      </w:r>
      <w:r>
        <w:rPr>
          <w:rFonts w:hint="eastAsia" w:ascii="仿宋_GB2312" w:hAnsi="仿宋_GB2312" w:eastAsia="仿宋_GB2312" w:cs="仿宋_GB2312"/>
          <w:sz w:val="32"/>
          <w:szCs w:val="32"/>
        </w:rPr>
        <w:t>；依法办理生育服务证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488</w:t>
      </w:r>
      <w:r>
        <w:rPr>
          <w:rFonts w:hint="eastAsia" w:ascii="仿宋_GB2312" w:hAnsi="仿宋_GB2312" w:eastAsia="仿宋_GB2312" w:cs="仿宋_GB2312"/>
          <w:sz w:val="32"/>
          <w:szCs w:val="32"/>
        </w:rPr>
        <w:t>件；重点三查对象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2580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全年三查率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</w:t>
      </w:r>
      <w:r>
        <w:rPr>
          <w:rFonts w:ascii="仿宋_GB2312" w:hAnsi="仿宋_GB2312" w:eastAsia="仿宋_GB2312" w:cs="仿宋_GB2312"/>
          <w:sz w:val="32"/>
          <w:szCs w:val="32"/>
        </w:rPr>
        <w:t>%;</w:t>
      </w:r>
      <w:r>
        <w:rPr>
          <w:rFonts w:hint="eastAsia" w:ascii="仿宋_GB2312" w:hAnsi="仿宋_GB2312" w:eastAsia="仿宋_GB2312" w:cs="仿宋_GB2312"/>
          <w:sz w:val="32"/>
          <w:szCs w:val="32"/>
        </w:rPr>
        <w:t>依法征收社会抚养费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）文化体育事业进一步繁荣。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农村的习俗，在全镇范围内搞文艺汇演，和各类不同形式（琼剧、电影、文艺下乡）的文化活动，充实农村的文化生活，琼剧下乡4场，电影下乡30场、文艺下乡3场。在全市2020年“农家书屋”评比，我镇的水椰村获得了全市二等奖。在全省的乡镇文化站评比中，我镇文化站获得好评。和乐三角路广场完成改造并开放，同时打造凤凰琉川书屋，进一步提升文化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）教育教学成绩喜人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大力发展慈善助学事业，推动教育事业再上台阶。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德钦助学共资助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名学生，万宁市和乐镇教育慈善会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“奖学”、“助学”金共资助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名学生，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奖励大同中学教师团队1.74万元，奖励和乐辖区小学教师团队2.22万元，奖励港北辖区小学教师团队9000元。大同中学入围本科26人，中考录取情况：考取北师范大附中24人，考取万宁中学37人，考取海南省农垦高级中学4人。和乐镇中心小学考取万宁中学22人、考取北师范大附中42人。港北学区考取北师范大附中7人，考取万宁中学5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）社会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治理能力进一步提高。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高度重视禁毒工作。</w:t>
      </w:r>
      <w:r>
        <w:rPr>
          <w:rFonts w:hint="eastAsia" w:ascii="仿宋_GB2312" w:hAnsi="仿宋_GB2312" w:eastAsia="仿宋_GB2312" w:cs="仿宋_GB2312"/>
          <w:spacing w:val="0"/>
          <w:sz w:val="32"/>
          <w:highlight w:val="none"/>
          <w:lang w:val="en-US" w:eastAsia="zh-CN"/>
        </w:rPr>
        <w:t>全镇登记在册吸毒人员1162人，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现有吸毒人员369人占全镇总人口比例为5.3‰，比去年底（7.9‰）比较下降2.4‰。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强化现有吸毒人员管理。2020年全镇在册吸毒人员1160人。对社会面吸毒人员991人进行毛发检测工作；</w:t>
      </w:r>
      <w:r>
        <w:rPr>
          <w:rFonts w:hint="eastAsia" w:ascii="仿宋_GB2312" w:hAnsi="仿宋_GB2312" w:eastAsia="仿宋_GB2312" w:cs="仿宋_GB2312"/>
          <w:sz w:val="32"/>
          <w:szCs w:val="32"/>
        </w:rPr>
        <w:t>戒断三年以上未复吸人员上升，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今年全镇戒断三年以上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740人，占历年登记在册吸毒人员总数63.8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，与去年同期（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）比较上升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14.8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，戒断三年复吸人员逐年减少（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2018年63人，2019年31人，2020年8人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全镇新滋生吸毒人员逐年下降（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2018年12人、2019年1人、2020年0人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重拳出击，应打尽打，应收尽收，贩毒、吸毒人员明显下降。2020年全镇刑拘毒品犯罪嫌疑人3人，已采取强制隔离戒毒9人。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kern w:val="2"/>
          <w:sz w:val="32"/>
          <w:szCs w:val="32"/>
          <w:lang w:val="en-US" w:eastAsia="zh-CN" w:bidi="ar-SA"/>
        </w:rPr>
        <w:t>（六）全力维护社会稳定。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全年共调解民事纠纷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20件，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海南省网上信访信息系统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件，12345投诉热线517件，线下信访事件55件。</w:t>
      </w:r>
      <w:r>
        <w:rPr>
          <w:rFonts w:hint="eastAsia" w:ascii="仿宋_GB2312" w:hAnsi="仿宋_GB2312" w:eastAsia="仿宋_GB2312" w:cs="Times New Roman"/>
          <w:b/>
          <w:bCs/>
          <w:sz w:val="32"/>
          <w:szCs w:val="32"/>
          <w:lang w:val="en-US" w:eastAsia="zh-CN"/>
        </w:rPr>
        <w:t>大力开展平安创建。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2020年全镇受理刑事案件80宗，破案11宗；受理行政案件271宗，查处216宗。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市委市政府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要求，积极开展创建新平安村、平安作业区、平安家庭、平安单位、平安校园、平安渔船、平安文化市场等活动。并成立和乐镇人民调解委员会，各村成立了调解会、治保会、综治工作站、治安工作信息小组，帮教小组、联防队。这些综治工作结构在我镇综治工作中发挥主力军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积极推进武装、工会、共青团、妇联工作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完成20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年的征兵任务，全年征兵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名，其中大专以上学历学生应征青年共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名。切实关心关怀老干部、老党员，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全年</w:t>
      </w:r>
      <w:r>
        <w:rPr>
          <w:rFonts w:hint="eastAsia" w:ascii="仿宋" w:hAnsi="仿宋" w:eastAsia="仿宋" w:cs="仿宋"/>
          <w:sz w:val="32"/>
          <w:szCs w:val="32"/>
        </w:rPr>
        <w:t>共走访慰问离任老党支部书记、困难党员近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青年团员开展“清理广告牛皮癣，净化面貌迎新春”活动，在元宵期间组织到港北小海开展“美化小海沙滩”和交通引导等志愿服务活动，在暑假组织大学生团员到大同中学与学子们分享交流学习经验，到港北小海、和乐镇墟开展陈年残留垃圾整治活动，以及开展暑期大学生下乡支教活动等等。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切实维护妇女合法权益积极关注儿童身心发展，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调节家庭暴力纠纷2宗；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资助贫困妇女1名、孤儿8名。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2021年工作计划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积极消除疫情影响。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“一业一策”、“一企一策”，坚决把境外防输入作为当前疫情防控的重中之重，发动群众、依靠群众，抓好防输入、防扩散、防输出、防聚集、防反弹。在企业全部复工复产后，分行业、分领域研究全面复工提速。靠前指挥，认真帮助企业解决用工、用料、销售、运输等问题。结合基层实际压缩负面清单，千方百计“扩面”和“激活”，加快推动与群众生活密切相关行业尽快恢复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积极创建一流营商环境。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加强便民服务中心管理，提高中心标准化水平，大力推行规范、微笑、主动和超前服务。二是实行重点项目分包责任制，建立健全项目推进机制，重大项目由党政主要领导亲自挂帅，力促早落地、早投产，早见效。三是专人专班解决营商环境中出现的一切具体问题，下深水解决市场主体遇到的疑难杂症，确保他们在逆境中求生存，在顺境中求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四是搭建服务平台，</w:t>
      </w:r>
      <w:r>
        <w:rPr>
          <w:rFonts w:hint="eastAsia" w:ascii="仿宋_GB2312" w:hAnsi="仿宋_GB2312" w:eastAsia="仿宋_GB2312" w:cs="仿宋_GB2312"/>
          <w:sz w:val="32"/>
          <w:szCs w:val="32"/>
        </w:rPr>
        <w:t>指导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筹备成立和乐商会，凝聚工商界力量，推动我镇非公有制经济和商会事业逢勃发展。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积极推进项目建设。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更大力度加快和乐龙舟小镇建设，实现特色产业小镇高质量发展。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加快推进环保沥青搅拌站项目清表工作，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vertAlign w:val="baseline"/>
          <w:lang w:val="en-US" w:eastAsia="zh-CN"/>
        </w:rPr>
        <w:t>建成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vertAlign w:val="baseline"/>
          <w:lang w:val="en-US" w:eastAsia="zh-CN"/>
        </w:rPr>
        <w:t>凤凰琉川书屋和琉川党群服务中心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拟建设西坡田洋种植莲藕300亩、改造泗水、英文、乐群3个革命老区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建设和乐公墓配套道路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建设琉川村“美丽乡村”项目等。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抓好产业提质增效，孕育发展新动能。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刻认识本镇的地理优势，合理规划区域布局，加大产业结构调整力度。东边沿海村庄以发展海水养殖和海洋捕捞业为主。西边丘陵村庄以种植经济作物为主。中部平原地区以种植“无公害”瓜菜为主。百家洋、英豪洋、五星洋、泗水洋等作为粮食主产区以种植水稻为主。实施“互联网+农业”推进行动，建设2个农业物联网基地，依托阿里巴巴发展农产品电子商务产业园，强化线上线下营销，努力打造咸水鸭、咸水鹅、港北黑猪等农业特色品牌。实施农产品质量安全行动，完善镇级监测体系建设，实现重大农产品质量安全事故和重大动物疫病“零”发生，力创农产品质量安全镇。以建设龙舟渔家风情小镇、美丽乡村和乐富共享农庄为抓手，精准施策，打造一批农民合作社、家庭农场。发挥港北跨海大桥的区域效应，招商引资，增强乡镇企业的活力，带动全镇企业的发展，解决剩余动力的就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抓好镇墟建设，改善人居环境。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循镇墟发展规律，合理完善镇墟职能配套设施，推进“五网”基础设施建设，加快新型城镇化建设。进一步规范镇墟管理。加强市政管理和联合执法，解决交通拥堵、占道经营、车辆乱停乱放、乱搭乱建、违规经营等突出问题。加快镇墟立面和旧农贸市场的改造，强化农房报建和民居风貌管控，提高镇墟整体景观档次。进一步加强农村环境卫生综合整治，净化、绿化、美化农村人居环境。从道路硬化、改水改厕、垃圾清运等突出问题入手，再到绿化美化、河道治理、污水处理不断深化，全面实施农村环境整治工程，逐步建立环境卫生设施的长效管理机制。进一步加快推进美丽乡村建设。进一步完善“多规合一”实施的体制机制，对规划实行严格管控，加大对永久基本农田、生态保护红线和城镇开发边界三条控制线的巡查督查力度，严厉打击圈占农田、违法建筑、破坏生态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抓好“六大专项整治”，确保天蓝山青水绿。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开展整治违法建筑专项行动，保持打违拆违高压态势，努力实现违法建筑零增长。完善农村居民建房报建审批，实现建房逢建必报。继续开展环境卫生综合整治，全面建立镇村环境卫生长效管理机制。加快镇村保洁、生活垃圾治理、农村生活污水治理，对国道、农贸市场、废品收购站、海岸线周边环境进行专项整治。继续开展镇墟河水污染治理专项行动，积极推进镇村人工湿地项目建设。继续推进港北港、小海生态环境整治、严厉打击电拖网、定置网非法违规作业行为。继续开展大气污染防治专项行动，对不符合环保的砖厂建议关停，做好建筑扬尘污染源治理。继续实施土壤环境综合治理专项行动，深入开展土壤环境质量调查，开展化肥农药减量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坚持新发展理念，打赢污染防治攻坚战。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加快推进农村垃圾、污水、厕所专项整治，力争年底做到整治提升全覆盖。推进美丽乡村建设。完成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琉川</w:t>
      </w:r>
      <w:r>
        <w:rPr>
          <w:rFonts w:hint="eastAsia" w:ascii="仿宋_GB2312" w:hAnsi="仿宋_GB2312" w:eastAsia="仿宋_GB2312" w:cs="仿宋_GB2312"/>
          <w:sz w:val="32"/>
          <w:szCs w:val="32"/>
        </w:rPr>
        <w:t>村美丽乡村示范村建设，启动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罗万</w:t>
      </w:r>
      <w:r>
        <w:rPr>
          <w:rFonts w:hint="eastAsia" w:ascii="仿宋_GB2312" w:hAnsi="仿宋_GB2312" w:eastAsia="仿宋_GB2312" w:cs="仿宋_GB2312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和港上村</w:t>
      </w:r>
      <w:r>
        <w:rPr>
          <w:rFonts w:hint="eastAsia" w:ascii="仿宋_GB2312" w:hAnsi="仿宋_GB2312" w:eastAsia="仿宋_GB2312" w:cs="仿宋_GB2312"/>
          <w:sz w:val="32"/>
          <w:szCs w:val="32"/>
        </w:rPr>
        <w:t>美丽乡村建设，提升全域美丽乡村建设品位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大力发展乡村民宿经济，我镇已建成民宿14间，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vertAlign w:val="baseline"/>
          <w:lang w:val="en-US" w:eastAsia="zh-CN"/>
        </w:rPr>
        <w:t>和乐龙之舟酒店被评为海南十佳民宿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加强生态文明建设，推深做实林长制、河长制工作，广泛开展护林防火、秸秆禁烧宣传，加强秸秆综合利用，严厉打击“两违”，巩固非法采砂治理成果，打赢蓝天、碧水、净土保卫战。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坚持稳定第一要务，打赢重大风险防范攻坚战。</w:t>
      </w:r>
      <w:r>
        <w:rPr>
          <w:rFonts w:hint="eastAsia" w:ascii="仿宋_GB2312" w:hAnsi="仿宋_GB2312" w:eastAsia="仿宋_GB2312" w:cs="仿宋_GB2312"/>
          <w:sz w:val="32"/>
          <w:szCs w:val="32"/>
        </w:rPr>
        <w:t>提升社会治理水平，保障和改善民生，发展社会公共事业，全力维护社会稳定，常态化抓好新冠肺炎疫情防控工作，切实保障人民群众生命安全和身体健康，不断提高群众安全感、获得感、幸福感。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抓好社会稳定，努力构建平安和谐和乐。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推进“平安小镇”建设，构建和谐稳定的社会环境。依法打击两抢一盗和“贩毒、吸毒”活动，大力整治社会治安突出问题和治安混乱的地区问题，坚决遏制黑恶势力的犯罪势头，集中全镇力量开展“禁毒三年大会战”，确保社会治安持续好转。妥善解决信访案件和历史遗留问题，坚决纠正损害群众利益的行为，确实维护社会和谐稳定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万宁市和乐镇人民政府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2021年1月6日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附件：2020 年度和乐镇工作亮点统计表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eastAsia="宋体"/>
          <w:lang w:eastAsia="zh-CN"/>
        </w:rPr>
      </w:pPr>
    </w:p>
    <w:p>
      <w:pP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br w:type="page"/>
      </w:r>
    </w:p>
    <w:p>
      <w:pPr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2020 年度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和乐镇</w:t>
      </w:r>
      <w:r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工作亮点统计表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7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4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工作亮点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4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和乐镇离退休党支部再次荣获“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全国离退休先进集体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称号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4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打造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《和乐发布》微信公众号传递党建“正能量”。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4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凝聚党群关系和提升和乐文化氛围，和乐三角路广场改造完成并开放，琉川党群服务中心和凤凰琉川书屋即将建成开放。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4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搭建服务平台，指导筹备成立和乐商会，凝聚工商界力量，推动我镇非公有制经济和商会事业逢勃发展。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4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组织我镇基干民兵参与疫情防控，引领民兵预备役参与地方建设。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74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大力发展乡村民宿经济，我镇已建成民宿14间，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和乐龙之舟酒店被评为海南十佳民宿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468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教育事业喜人，尊师重教氛围初步形成。</w:t>
            </w:r>
          </w:p>
        </w:tc>
      </w:tr>
    </w:tbl>
    <w:p>
      <w:pPr>
        <w:pStyle w:val="10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雪君体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金桥简行楷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300BB"/>
    <w:rsid w:val="107F719E"/>
    <w:rsid w:val="203848BF"/>
    <w:rsid w:val="22AB7963"/>
    <w:rsid w:val="39D94E0F"/>
    <w:rsid w:val="47B21F55"/>
    <w:rsid w:val="715E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qFormat/>
    <w:uiPriority w:val="99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Body Text Indent"/>
    <w:basedOn w:val="1"/>
    <w:qFormat/>
    <w:uiPriority w:val="0"/>
    <w:pPr>
      <w:widowControl w:val="0"/>
      <w:spacing w:after="0"/>
      <w:ind w:firstLine="480" w:firstLineChars="15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Body Text First Indent 2"/>
    <w:basedOn w:val="4"/>
    <w:qFormat/>
    <w:uiPriority w:val="0"/>
    <w:pPr>
      <w:widowControl w:val="0"/>
      <w:spacing w:after="0"/>
      <w:ind w:firstLine="42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5634</Words>
  <Characters>5972</Characters>
  <Paragraphs>95</Paragraphs>
  <TotalTime>1</TotalTime>
  <ScaleCrop>false</ScaleCrop>
  <LinksUpToDate>false</LinksUpToDate>
  <CharactersWithSpaces>5974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2021-01-12T13:54:00Z</dcterms:created>
  <dc:creator>Administrator</dc:creator>
  <cp:lastModifiedBy>黄实斌-和乐</cp:lastModifiedBy>
  <cp:lastPrinted>2021-01-26T02:30:47Z</cp:lastPrinted>
  <dcterms:modified xsi:type="dcterms:W3CDTF">2021-01-26T03:27:38Z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378625012_btnclosed</vt:lpwstr>
  </property>
</Properties>
</file>