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sz w:val="52"/>
          <w:szCs w:val="52"/>
        </w:rPr>
      </w:pPr>
      <w:r>
        <w:rPr>
          <w:rFonts w:hint="eastAsia"/>
          <w:sz w:val="52"/>
          <w:szCs w:val="52"/>
        </w:rPr>
        <w:t>202</w:t>
      </w:r>
      <w:r>
        <w:rPr>
          <w:rFonts w:hint="eastAsia"/>
          <w:sz w:val="52"/>
          <w:szCs w:val="52"/>
          <w:lang w:val="en-US" w:eastAsia="zh-CN"/>
        </w:rPr>
        <w:t>5</w:t>
      </w:r>
      <w:r>
        <w:rPr>
          <w:rFonts w:hint="eastAsia"/>
          <w:sz w:val="52"/>
          <w:szCs w:val="52"/>
        </w:rPr>
        <w:t>年万宁市强制隔离</w:t>
      </w:r>
    </w:p>
    <w:p>
      <w:pPr>
        <w:jc w:val="center"/>
        <w:rPr>
          <w:sz w:val="52"/>
          <w:szCs w:val="52"/>
        </w:rPr>
      </w:pPr>
      <w:r>
        <w:rPr>
          <w:rFonts w:hint="eastAsia"/>
          <w:sz w:val="52"/>
          <w:szCs w:val="52"/>
        </w:rPr>
        <w:t>戒毒所预算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both"/>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仿宋_GB2312" w:hAnsi="黑体" w:eastAsia="仿宋_GB2312" w:cs="仿宋_GB2312"/>
          <w:sz w:val="32"/>
          <w:szCs w:val="32"/>
        </w:rPr>
        <w:t xml:space="preserve"> 万宁市强制隔离戒毒所</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7"/>
        <w:numPr>
          <w:ilvl w:val="0"/>
          <w:numId w:val="1"/>
        </w:numPr>
        <w:ind w:firstLineChars="0"/>
        <w:rPr>
          <w:rFonts w:ascii="黑体" w:hAnsi="黑体" w:eastAsia="黑体"/>
          <w:sz w:val="32"/>
          <w:szCs w:val="32"/>
        </w:rPr>
      </w:pPr>
      <w:r>
        <w:rPr>
          <w:rFonts w:hint="eastAsia" w:ascii="仿宋_GB2312" w:hAnsi="黑体" w:eastAsia="仿宋_GB2312" w:cs="仿宋_GB2312"/>
          <w:sz w:val="32"/>
          <w:szCs w:val="32"/>
        </w:rPr>
        <w:t>万宁市强制隔离戒毒所</w:t>
      </w:r>
      <w:r>
        <w:rPr>
          <w:rFonts w:hint="eastAsia" w:ascii="黑体" w:hAnsi="黑体" w:eastAsia="黑体"/>
          <w:sz w:val="32"/>
          <w:szCs w:val="32"/>
        </w:rPr>
        <w:t>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仿宋_GB2312" w:hAnsi="黑体" w:eastAsia="仿宋_GB2312" w:cs="仿宋_GB2312"/>
          <w:sz w:val="32"/>
          <w:szCs w:val="32"/>
        </w:rPr>
        <w:t>万宁市强制隔离戒毒所</w:t>
      </w:r>
      <w:r>
        <w:rPr>
          <w:rFonts w:hint="eastAsia" w:ascii="黑体" w:hAnsi="黑体" w:eastAsia="黑体"/>
          <w:sz w:val="32"/>
          <w:szCs w:val="32"/>
        </w:rPr>
        <w:t>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仿宋_GB2312" w:hAnsi="黑体" w:eastAsia="仿宋_GB2312" w:cs="仿宋_GB2312"/>
          <w:sz w:val="32"/>
          <w:szCs w:val="32"/>
        </w:rPr>
        <w:t>万宁市强制隔离戒毒所</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4"/>
        <w:keepNext w:val="0"/>
        <w:keepLines w:val="0"/>
        <w:pageBreakBefore w:val="0"/>
        <w:widowControl/>
        <w:numPr>
          <w:ilvl w:val="0"/>
          <w:numId w:val="6"/>
        </w:numPr>
        <w:shd w:val="clear" w:color="auto" w:fill="FFFFFF"/>
        <w:kinsoku/>
        <w:wordWrap/>
        <w:overflowPunct/>
        <w:topLinePunct w:val="0"/>
        <w:autoSpaceDE/>
        <w:autoSpaceDN/>
        <w:bidi w:val="0"/>
        <w:adjustRightInd/>
        <w:snapToGrid/>
        <w:spacing w:beforeAutospacing="0" w:afterAutospacing="0"/>
        <w:ind w:firstLine="640" w:firstLineChars="200"/>
        <w:textAlignment w:val="baseline"/>
        <w:rPr>
          <w:rFonts w:hint="eastAsia" w:ascii="楷体" w:hAnsi="楷体" w:eastAsia="楷体" w:cs="黑体"/>
          <w:kern w:val="2"/>
          <w:sz w:val="32"/>
          <w:szCs w:val="32"/>
          <w:lang w:val="en-US" w:eastAsia="zh-CN" w:bidi="ar-SA"/>
        </w:rPr>
      </w:pPr>
      <w:r>
        <w:rPr>
          <w:rFonts w:hint="eastAsia" w:ascii="楷体" w:hAnsi="楷体" w:eastAsia="楷体" w:cs="黑体"/>
          <w:kern w:val="2"/>
          <w:sz w:val="32"/>
          <w:szCs w:val="32"/>
          <w:lang w:val="en-US" w:eastAsia="zh-CN" w:bidi="ar-SA"/>
        </w:rPr>
        <w:t>职能职责。</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textAlignment w:val="baseline"/>
        <w:rPr>
          <w:rFonts w:ascii="仿宋_GB2312" w:eastAsia="仿宋_GB2312"/>
          <w:sz w:val="32"/>
          <w:szCs w:val="32"/>
        </w:rPr>
      </w:pPr>
      <w:r>
        <w:rPr>
          <w:rFonts w:hint="eastAsia" w:ascii="仿宋_GB2312" w:eastAsia="仿宋_GB2312"/>
          <w:sz w:val="32"/>
          <w:szCs w:val="32"/>
          <w:lang w:eastAsia="zh-CN"/>
        </w:rPr>
        <w:t>　　</w:t>
      </w:r>
      <w:r>
        <w:rPr>
          <w:rFonts w:hint="eastAsia" w:ascii="仿宋_GB2312" w:hAnsi="黑体" w:eastAsia="仿宋_GB2312" w:cstheme="minorBidi"/>
          <w:sz w:val="32"/>
          <w:szCs w:val="32"/>
          <w:highlight w:val="none"/>
          <w:lang w:eastAsia="zh-CN"/>
        </w:rPr>
        <w:t>万宁市强制隔离戒毒所与万宁市拘留所合设。</w:t>
      </w:r>
      <w:r>
        <w:rPr>
          <w:rFonts w:hint="eastAsia" w:ascii="仿宋_GB2312" w:eastAsia="仿宋_GB2312"/>
          <w:sz w:val="32"/>
          <w:szCs w:val="32"/>
        </w:rPr>
        <w:t>强制隔离戒毒所是公安机关依法通过行政强制措施为戒毒人员提供科学规范的戒毒治疗、心理治疗、身体康复训练和卫生、道德、法制教育、开展职业技能培训的场所。</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firstLineChars="200"/>
        <w:textAlignment w:val="baseline"/>
        <w:rPr>
          <w:rFonts w:ascii="仿宋_GB2312" w:hAnsi="黑体" w:eastAsia="仿宋_GB2312" w:cstheme="minorBidi"/>
          <w:kern w:val="2"/>
          <w:sz w:val="32"/>
          <w:szCs w:val="32"/>
        </w:rPr>
      </w:pPr>
      <w:r>
        <w:rPr>
          <w:rFonts w:hint="eastAsia" w:ascii="仿宋_GB2312" w:hAnsi="黑体" w:eastAsia="仿宋_GB2312" w:cstheme="minorBidi"/>
          <w:kern w:val="2"/>
          <w:sz w:val="32"/>
          <w:szCs w:val="32"/>
          <w:lang w:val="en-US" w:eastAsia="zh-CN"/>
        </w:rPr>
        <w:t>1、</w:t>
      </w:r>
      <w:r>
        <w:rPr>
          <w:rFonts w:hint="eastAsia" w:ascii="仿宋_GB2312" w:hAnsi="黑体" w:eastAsia="仿宋_GB2312" w:cstheme="minorBidi"/>
          <w:kern w:val="2"/>
          <w:sz w:val="32"/>
          <w:szCs w:val="32"/>
        </w:rPr>
        <w:t>贯彻执行党和国家有关强制隔离戒毒工作的方针政策和法律法规；依法制定并组织实施本所强制隔离戒毒工作发展规划和规章制度。</w:t>
      </w:r>
    </w:p>
    <w:p>
      <w:pPr>
        <w:keepNext w:val="0"/>
        <w:keepLines w:val="0"/>
        <w:pageBreakBefore w:val="0"/>
        <w:kinsoku/>
        <w:wordWrap/>
        <w:overflowPunct/>
        <w:topLinePunct w:val="0"/>
        <w:autoSpaceDE/>
        <w:autoSpaceDN/>
        <w:bidi w:val="0"/>
        <w:adjustRightInd/>
        <w:snapToGrid/>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lang w:val="en-US" w:eastAsia="zh-CN"/>
        </w:rPr>
        <w:t>2、</w:t>
      </w:r>
      <w:r>
        <w:rPr>
          <w:rFonts w:hint="eastAsia" w:ascii="仿宋_GB2312" w:hAnsi="黑体" w:eastAsia="仿宋_GB2312" w:cstheme="minorBidi"/>
          <w:sz w:val="32"/>
          <w:szCs w:val="32"/>
        </w:rPr>
        <w:t>依法依规收治强制隔离戒毒人员。对强制隔离戒毒人员实行依法、严格、文明、科学管理，开展戒毒治疗、心理治疗、身体康复训练。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firstLineChars="200"/>
        <w:textAlignment w:val="baseline"/>
        <w:rPr>
          <w:rFonts w:ascii="仿宋_GB2312" w:hAnsi="黑体" w:eastAsia="仿宋_GB2312" w:cstheme="minorBidi"/>
          <w:kern w:val="2"/>
          <w:sz w:val="32"/>
          <w:szCs w:val="32"/>
        </w:rPr>
      </w:pPr>
      <w:r>
        <w:rPr>
          <w:rFonts w:hint="eastAsia" w:ascii="仿宋_GB2312" w:hAnsi="黑体" w:eastAsia="仿宋_GB2312" w:cstheme="minorBidi"/>
          <w:kern w:val="2"/>
          <w:sz w:val="32"/>
          <w:szCs w:val="32"/>
          <w:lang w:val="en-US" w:eastAsia="zh-CN"/>
        </w:rPr>
        <w:t>3、</w:t>
      </w:r>
      <w:r>
        <w:rPr>
          <w:rFonts w:hint="eastAsia" w:ascii="仿宋_GB2312" w:hAnsi="黑体" w:eastAsia="仿宋_GB2312" w:cstheme="minorBidi"/>
          <w:kern w:val="2"/>
          <w:sz w:val="32"/>
          <w:szCs w:val="32"/>
        </w:rPr>
        <w:t>负责对强制隔离戒毒人员进行思想政治教育、法制教育、道德教育和文化教育，组织开展职业技能培训，动员社会力量进行帮教</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firstLineChars="200"/>
        <w:textAlignment w:val="baseline"/>
        <w:rPr>
          <w:rFonts w:ascii="仿宋_GB2312" w:hAnsi="黑体" w:eastAsia="仿宋_GB2312" w:cstheme="minorBidi"/>
          <w:kern w:val="2"/>
          <w:sz w:val="32"/>
          <w:szCs w:val="32"/>
        </w:rPr>
      </w:pPr>
      <w:r>
        <w:rPr>
          <w:rFonts w:hint="eastAsia" w:ascii="仿宋_GB2312" w:hAnsi="黑体" w:eastAsia="仿宋_GB2312" w:cstheme="minorBidi"/>
          <w:kern w:val="2"/>
          <w:sz w:val="32"/>
          <w:szCs w:val="32"/>
          <w:lang w:val="en-US" w:eastAsia="zh-CN"/>
        </w:rPr>
        <w:t>4、</w:t>
      </w:r>
      <w:r>
        <w:rPr>
          <w:rFonts w:hint="eastAsia" w:ascii="仿宋_GB2312" w:hAnsi="黑体" w:eastAsia="仿宋_GB2312" w:cstheme="minorBidi"/>
          <w:kern w:val="2"/>
          <w:sz w:val="32"/>
          <w:szCs w:val="32"/>
        </w:rPr>
        <w:t>负责管理强制隔离戒毒人员的生活、卫生和防病治病工作。</w:t>
      </w:r>
    </w:p>
    <w:p>
      <w:pPr>
        <w:keepNext w:val="0"/>
        <w:keepLines w:val="0"/>
        <w:pageBreakBefore w:val="0"/>
        <w:kinsoku/>
        <w:wordWrap/>
        <w:overflowPunct/>
        <w:topLinePunct w:val="0"/>
        <w:autoSpaceDE/>
        <w:autoSpaceDN/>
        <w:bidi w:val="0"/>
        <w:adjustRightInd/>
        <w:snapToGrid/>
        <w:ind w:firstLine="640" w:firstLineChars="200"/>
        <w:rPr>
          <w:rFonts w:hint="eastAsia" w:ascii="仿宋_GB2312" w:hAnsi="黑体" w:eastAsia="仿宋_GB2312" w:cstheme="minorBidi"/>
          <w:sz w:val="32"/>
          <w:szCs w:val="32"/>
        </w:rPr>
      </w:pPr>
      <w:r>
        <w:rPr>
          <w:rFonts w:hint="eastAsia" w:ascii="仿宋_GB2312" w:hAnsi="黑体" w:eastAsia="仿宋_GB2312" w:cstheme="minorBidi"/>
          <w:sz w:val="32"/>
          <w:szCs w:val="32"/>
          <w:lang w:val="en-US" w:eastAsia="zh-CN"/>
        </w:rPr>
        <w:t>5、</w:t>
      </w:r>
      <w:r>
        <w:rPr>
          <w:rFonts w:hint="eastAsia" w:ascii="仿宋_GB2312" w:hAnsi="黑体" w:eastAsia="仿宋_GB2312" w:cstheme="minorBidi"/>
          <w:sz w:val="32"/>
          <w:szCs w:val="32"/>
        </w:rPr>
        <w:t>负责本所的生产、财务、基建和资产管理。负责所内警戒护卫，维护场所秩序安全与稳定。</w:t>
      </w:r>
    </w:p>
    <w:p>
      <w:pPr>
        <w:ind w:firstLine="320" w:firstLineChars="100"/>
        <w:rPr>
          <w:rFonts w:hint="eastAsia" w:ascii="楷体" w:hAnsi="楷体" w:eastAsia="楷体" w:cs="黑体"/>
          <w:kern w:val="2"/>
          <w:sz w:val="32"/>
          <w:szCs w:val="32"/>
          <w:lang w:val="en-US" w:eastAsia="zh-CN" w:bidi="ar-SA"/>
        </w:rPr>
      </w:pPr>
      <w:r>
        <w:rPr>
          <w:rFonts w:hint="eastAsia" w:ascii="楷体" w:hAnsi="楷体" w:eastAsia="楷体" w:cs="黑体"/>
          <w:kern w:val="2"/>
          <w:sz w:val="32"/>
          <w:szCs w:val="32"/>
          <w:lang w:val="en-US" w:eastAsia="zh-CN" w:bidi="ar-SA"/>
        </w:rPr>
        <w:t>（二）机构设置。</w:t>
      </w:r>
    </w:p>
    <w:p>
      <w:pPr>
        <w:ind w:firstLine="320" w:firstLineChars="100"/>
        <w:rPr>
          <w:rFonts w:hint="default" w:ascii="仿宋_GB2312" w:hAnsi="黑体" w:eastAsia="仿宋_GB2312" w:cstheme="minorBidi"/>
          <w:sz w:val="32"/>
          <w:szCs w:val="32"/>
          <w:highlight w:val="none"/>
          <w:lang w:val="en-US" w:eastAsia="zh-CN"/>
        </w:rPr>
      </w:pPr>
      <w:r>
        <w:rPr>
          <w:rFonts w:hint="eastAsia" w:ascii="楷体" w:hAnsi="楷体" w:eastAsia="楷体" w:cs="黑体"/>
          <w:kern w:val="2"/>
          <w:sz w:val="32"/>
          <w:szCs w:val="32"/>
          <w:lang w:val="en-US" w:eastAsia="zh-CN" w:bidi="ar-SA"/>
        </w:rPr>
        <w:t>　　</w:t>
      </w:r>
      <w:r>
        <w:rPr>
          <w:rFonts w:hint="eastAsia" w:ascii="仿宋_GB2312" w:hAnsi="黑体" w:eastAsia="仿宋_GB2312" w:cstheme="minorBidi"/>
          <w:sz w:val="32"/>
          <w:szCs w:val="32"/>
          <w:highlight w:val="none"/>
          <w:lang w:eastAsia="zh-CN"/>
        </w:rPr>
        <w:t>万宁市强制隔离戒毒所与万宁市拘留所合设，是万宁市公安局分设机构，位于万宁市大茂镇群爱村委会西村</w:t>
      </w:r>
      <w:r>
        <w:rPr>
          <w:rFonts w:hint="eastAsia" w:ascii="仿宋_GB2312" w:hAnsi="黑体" w:eastAsia="仿宋_GB2312" w:cstheme="minorBidi"/>
          <w:sz w:val="32"/>
          <w:szCs w:val="32"/>
          <w:highlight w:val="none"/>
          <w:lang w:val="en-US" w:eastAsia="zh-CN"/>
        </w:rPr>
        <w:t>50号，戒毒所设有：办公室、后勤保障室、医疗卫生室、监控指挥中心、管教中队、值班巡视中队等内设机构。单位行政编制23人，其中：公安行政编制19人，行政事业编4人。</w:t>
      </w:r>
    </w:p>
    <w:p>
      <w:pPr>
        <w:rPr>
          <w:rFonts w:hint="eastAsia" w:ascii="仿宋_GB2312" w:hAnsi="黑体" w:eastAsia="仿宋_GB2312" w:cstheme="minorBidi"/>
          <w:sz w:val="32"/>
          <w:szCs w:val="32"/>
          <w:lang w:eastAsia="zh-CN"/>
        </w:rPr>
      </w:pPr>
    </w:p>
    <w:p>
      <w:pPr>
        <w:rPr>
          <w:rFonts w:hint="eastAsia" w:ascii="仿宋_GB2312" w:hAnsi="黑体" w:eastAsia="仿宋_GB2312" w:cstheme="minorBidi"/>
          <w:sz w:val="32"/>
          <w:szCs w:val="32"/>
          <w:lang w:eastAsia="zh-CN"/>
        </w:rPr>
      </w:pPr>
    </w:p>
    <w:p>
      <w:pPr>
        <w:pStyle w:val="7"/>
        <w:numPr>
          <w:ilvl w:val="0"/>
          <w:numId w:val="0"/>
        </w:numPr>
        <w:ind w:leftChars="0"/>
        <w:jc w:val="left"/>
        <w:rPr>
          <w:rFonts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部门预算单位构成（单位公开没有此部分内容）</w:t>
      </w:r>
    </w:p>
    <w:p>
      <w:pPr>
        <w:ind w:firstLine="640" w:firstLineChars="200"/>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第二部分</w:t>
      </w:r>
      <w:r>
        <w:rPr>
          <w:rFonts w:hint="eastAsia" w:ascii="仿宋_GB2312" w:hAnsi="黑体" w:eastAsia="仿宋_GB2312" w:cs="仿宋_GB2312"/>
          <w:sz w:val="32"/>
          <w:szCs w:val="32"/>
        </w:rPr>
        <w:t>万宁市强制隔离戒毒所</w:t>
      </w:r>
      <w:r>
        <w:rPr>
          <w:rFonts w:hint="eastAsia" w:ascii="黑体" w:hAnsi="黑体" w:eastAsia="黑体"/>
          <w:sz w:val="32"/>
          <w:szCs w:val="32"/>
        </w:rPr>
        <w:t>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仿宋_GB2312" w:hAnsi="黑体" w:eastAsia="仿宋_GB2312" w:cs="仿宋_GB2312"/>
          <w:sz w:val="32"/>
          <w:szCs w:val="32"/>
        </w:rPr>
        <w:t>万宁市强制隔离戒毒所</w:t>
      </w:r>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仿宋_GB2312" w:hAnsi="黑体" w:eastAsia="仿宋_GB2312" w:cs="仿宋_GB2312"/>
          <w:sz w:val="32"/>
          <w:szCs w:val="32"/>
        </w:rPr>
        <w:t>万宁市强制隔离戒毒所202</w:t>
      </w:r>
      <w:r>
        <w:rPr>
          <w:rFonts w:hint="eastAsia" w:ascii="仿宋_GB2312" w:hAnsi="黑体" w:eastAsia="仿宋_GB2312" w:cs="仿宋_GB2312"/>
          <w:sz w:val="32"/>
          <w:szCs w:val="32"/>
          <w:lang w:val="en-US" w:eastAsia="zh-CN"/>
        </w:rPr>
        <w:t>5</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万宁市强制隔离戒毒所202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3</w:t>
      </w:r>
      <w:r>
        <w:rPr>
          <w:rFonts w:hint="eastAsia" w:ascii="仿宋_GB2312" w:hAnsi="黑体" w:eastAsia="仿宋_GB2312" w:cs="仿宋_GB2312"/>
          <w:sz w:val="32"/>
          <w:szCs w:val="32"/>
          <w:lang w:val="en-US" w:eastAsia="zh-CN"/>
        </w:rPr>
        <w:t>40</w:t>
      </w:r>
      <w:r>
        <w:rPr>
          <w:rFonts w:hint="eastAsia" w:ascii="仿宋_GB2312" w:hAnsi="黑体" w:eastAsia="仿宋_GB2312"/>
          <w:sz w:val="32"/>
          <w:szCs w:val="32"/>
        </w:rPr>
        <w:t>万元。其中，收入总计</w:t>
      </w:r>
      <w:r>
        <w:rPr>
          <w:rFonts w:hint="eastAsia" w:ascii="仿宋_GB2312" w:hAnsi="黑体" w:eastAsia="仿宋_GB2312"/>
          <w:sz w:val="32"/>
          <w:szCs w:val="32"/>
          <w:lang w:val="en-US" w:eastAsia="zh-CN"/>
        </w:rPr>
        <w:t>347.48</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3</w:t>
      </w:r>
      <w:r>
        <w:rPr>
          <w:rFonts w:hint="eastAsia" w:ascii="仿宋_GB2312" w:hAnsi="黑体" w:eastAsia="仿宋_GB2312" w:cs="仿宋_GB2312"/>
          <w:sz w:val="32"/>
          <w:szCs w:val="32"/>
          <w:lang w:val="en-US" w:eastAsia="zh-CN"/>
        </w:rPr>
        <w:t>40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7.48</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3</w:t>
      </w:r>
      <w:r>
        <w:rPr>
          <w:rFonts w:hint="eastAsia" w:ascii="仿宋_GB2312" w:hAnsi="黑体" w:eastAsia="仿宋_GB2312" w:cs="仿宋_GB2312"/>
          <w:sz w:val="32"/>
          <w:szCs w:val="32"/>
          <w:lang w:val="en-US" w:eastAsia="zh-CN"/>
        </w:rPr>
        <w:t>40</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rPr>
        <w:t>0</w:t>
      </w:r>
      <w:r>
        <w:rPr>
          <w:rFonts w:hint="eastAsia" w:ascii="仿宋_GB2312" w:hAnsi="黑体" w:eastAsia="仿宋_GB2312"/>
          <w:sz w:val="32"/>
          <w:szCs w:val="32"/>
        </w:rPr>
        <w:t>万元、外交支出</w:t>
      </w:r>
      <w:r>
        <w:rPr>
          <w:rFonts w:hint="eastAsia" w:ascii="仿宋_GB2312" w:hAnsi="黑体" w:eastAsia="仿宋_GB2312" w:cs="仿宋_GB2312"/>
          <w:sz w:val="32"/>
          <w:szCs w:val="32"/>
        </w:rPr>
        <w:t>0</w:t>
      </w:r>
      <w:r>
        <w:rPr>
          <w:rFonts w:hint="eastAsia" w:ascii="仿宋_GB2312" w:hAnsi="黑体" w:eastAsia="仿宋_GB2312"/>
          <w:sz w:val="32"/>
          <w:szCs w:val="32"/>
        </w:rPr>
        <w:t>万元、国防支出</w:t>
      </w:r>
      <w:r>
        <w:rPr>
          <w:rFonts w:hint="eastAsia" w:ascii="仿宋_GB2312" w:hAnsi="黑体" w:eastAsia="仿宋_GB2312" w:cs="仿宋_GB2312"/>
          <w:sz w:val="32"/>
          <w:szCs w:val="32"/>
        </w:rPr>
        <w:t>0</w:t>
      </w:r>
      <w:r>
        <w:rPr>
          <w:rFonts w:hint="eastAsia" w:ascii="仿宋_GB2312" w:hAnsi="黑体" w:eastAsia="仿宋_GB2312"/>
          <w:sz w:val="32"/>
          <w:szCs w:val="32"/>
        </w:rPr>
        <w:t>万元、结转下年</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仿宋_GB2312" w:hAnsi="黑体" w:eastAsia="仿宋_GB2312" w:cs="仿宋_GB2312"/>
          <w:sz w:val="32"/>
          <w:szCs w:val="32"/>
        </w:rPr>
        <w:t>万宁市强制隔离戒毒所202</w:t>
      </w:r>
      <w:r>
        <w:rPr>
          <w:rFonts w:hint="eastAsia" w:ascii="仿宋_GB2312" w:hAnsi="黑体" w:eastAsia="仿宋_GB2312" w:cs="仿宋_GB2312"/>
          <w:sz w:val="32"/>
          <w:szCs w:val="32"/>
          <w:lang w:val="en-US" w:eastAsia="zh-CN"/>
        </w:rPr>
        <w:t>5</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万宁市强制隔离戒毒所202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3</w:t>
      </w:r>
      <w:r>
        <w:rPr>
          <w:rFonts w:hint="eastAsia" w:ascii="仿宋_GB2312" w:hAnsi="黑体" w:eastAsia="仿宋_GB2312" w:cs="仿宋_GB2312"/>
          <w:sz w:val="32"/>
          <w:szCs w:val="32"/>
          <w:lang w:val="en-US" w:eastAsia="zh-CN"/>
        </w:rPr>
        <w:t>40</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cs="仿宋_GB2312"/>
          <w:sz w:val="32"/>
          <w:szCs w:val="32"/>
          <w:lang w:val="en-US" w:eastAsia="zh-CN"/>
        </w:rPr>
        <w:t>25</w:t>
      </w:r>
      <w:r>
        <w:rPr>
          <w:rFonts w:hint="eastAsia" w:ascii="仿宋_GB2312" w:hAnsi="黑体" w:eastAsia="仿宋_GB2312"/>
          <w:sz w:val="32"/>
          <w:szCs w:val="32"/>
        </w:rPr>
        <w:t>万元，主要是项目拨款</w:t>
      </w:r>
      <w:r>
        <w:rPr>
          <w:rFonts w:hint="eastAsia" w:ascii="仿宋_GB2312" w:hAnsi="黑体" w:eastAsia="仿宋_GB2312"/>
          <w:sz w:val="32"/>
          <w:szCs w:val="32"/>
          <w:lang w:eastAsia="zh-CN"/>
        </w:rPr>
        <w:t>增加</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sz w:val="32"/>
          <w:szCs w:val="32"/>
        </w:rPr>
        <w:t>公安支出其他公安支出3</w:t>
      </w:r>
      <w:r>
        <w:rPr>
          <w:rFonts w:hint="eastAsia" w:ascii="仿宋_GB2312" w:hAnsi="黑体" w:eastAsia="仿宋_GB2312"/>
          <w:sz w:val="32"/>
          <w:szCs w:val="32"/>
          <w:lang w:val="en-US" w:eastAsia="zh-CN"/>
        </w:rPr>
        <w:t>47.48</w:t>
      </w:r>
      <w:r>
        <w:rPr>
          <w:rFonts w:hint="eastAsia" w:ascii="仿宋_GB2312" w:hAnsi="黑体" w:eastAsia="仿宋_GB2312"/>
          <w:sz w:val="32"/>
          <w:szCs w:val="32"/>
        </w:rPr>
        <w:t>万元，占比100%；</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rPr>
          <w:rFonts w:hint="eastAsia" w:ascii="仿宋_GB2312" w:hAnsi="宋体" w:eastAsia="仿宋_GB2312" w:cs="仿宋_GB2312"/>
          <w:color w:val="000000"/>
          <w:sz w:val="31"/>
          <w:szCs w:val="31"/>
          <w:shd w:val="clear" w:color="auto" w:fill="FFFFFF"/>
          <w:lang w:eastAsia="zh-CN"/>
        </w:rPr>
      </w:pPr>
      <w:r>
        <w:rPr>
          <w:rFonts w:hint="eastAsia" w:ascii="仿宋_GB2312" w:hAnsi="宋体" w:eastAsia="仿宋_GB2312" w:cs="仿宋_GB2312"/>
          <w:color w:val="000000"/>
          <w:sz w:val="31"/>
          <w:szCs w:val="31"/>
          <w:shd w:val="clear" w:color="auto" w:fill="FFFFFF"/>
          <w:lang w:val="en-US" w:eastAsia="zh-CN"/>
        </w:rPr>
        <w:t>1.</w:t>
      </w:r>
      <w:r>
        <w:rPr>
          <w:rFonts w:ascii="仿宋_GB2312" w:hAnsi="宋体" w:eastAsia="仿宋_GB2312" w:cs="仿宋_GB2312"/>
          <w:color w:val="000000"/>
          <w:sz w:val="31"/>
          <w:szCs w:val="31"/>
          <w:shd w:val="clear" w:color="auto" w:fill="FFFFFF"/>
        </w:rPr>
        <w:t>公共安全支出（类） 公安（款）</w:t>
      </w:r>
      <w:r>
        <w:rPr>
          <w:rFonts w:hint="eastAsia" w:ascii="仿宋_GB2312" w:hAnsi="宋体" w:eastAsia="仿宋_GB2312" w:cs="仿宋_GB2312"/>
          <w:color w:val="000000"/>
          <w:sz w:val="31"/>
          <w:szCs w:val="31"/>
          <w:shd w:val="clear" w:color="auto" w:fill="FFFFFF"/>
          <w:lang w:val="en-US" w:eastAsia="zh-CN"/>
        </w:rPr>
        <w:t>一般行政管理事务</w:t>
      </w:r>
      <w:r>
        <w:rPr>
          <w:rFonts w:ascii="仿宋_GB2312" w:hAnsi="宋体" w:eastAsia="仿宋_GB2312" w:cs="仿宋_GB2312"/>
          <w:color w:val="000000"/>
          <w:sz w:val="31"/>
          <w:szCs w:val="31"/>
          <w:shd w:val="clear" w:color="auto" w:fill="FFFFFF"/>
        </w:rPr>
        <w:t>（项）</w:t>
      </w:r>
      <w:r>
        <w:rPr>
          <w:rFonts w:hint="eastAsia" w:ascii="仿宋_GB2312" w:hAnsi="宋体" w:eastAsia="仿宋_GB2312" w:cs="仿宋_GB2312"/>
          <w:color w:val="000000"/>
          <w:sz w:val="31"/>
          <w:szCs w:val="31"/>
          <w:shd w:val="clear" w:color="auto" w:fill="FFFFFF"/>
        </w:rPr>
        <w:t>202</w:t>
      </w:r>
      <w:r>
        <w:rPr>
          <w:rFonts w:hint="eastAsia" w:ascii="仿宋_GB2312" w:hAnsi="宋体" w:eastAsia="仿宋_GB2312" w:cs="仿宋_GB2312"/>
          <w:color w:val="000000"/>
          <w:sz w:val="31"/>
          <w:szCs w:val="31"/>
          <w:shd w:val="clear" w:color="auto" w:fill="FFFFFF"/>
          <w:lang w:val="en-US" w:eastAsia="zh-CN"/>
        </w:rPr>
        <w:t>5</w:t>
      </w:r>
      <w:r>
        <w:rPr>
          <w:rFonts w:hint="eastAsia" w:ascii="仿宋_GB2312" w:hAnsi="宋体" w:eastAsia="仿宋_GB2312" w:cs="仿宋_GB2312"/>
          <w:color w:val="000000"/>
          <w:sz w:val="31"/>
          <w:szCs w:val="31"/>
          <w:shd w:val="clear" w:color="auto" w:fill="FFFFFF"/>
        </w:rPr>
        <w:t>年</w:t>
      </w:r>
      <w:r>
        <w:rPr>
          <w:rFonts w:ascii="仿宋_GB2312" w:hAnsi="宋体" w:eastAsia="仿宋_GB2312" w:cs="仿宋_GB2312"/>
          <w:color w:val="000000"/>
          <w:sz w:val="31"/>
          <w:szCs w:val="31"/>
          <w:shd w:val="clear" w:color="auto" w:fill="FFFFFF"/>
        </w:rPr>
        <w:t>预算数为</w:t>
      </w:r>
      <w:r>
        <w:rPr>
          <w:rFonts w:hint="eastAsia" w:ascii="仿宋_GB2312" w:hAnsi="宋体" w:eastAsia="仿宋_GB2312" w:cs="仿宋_GB2312"/>
          <w:color w:val="000000"/>
          <w:sz w:val="31"/>
          <w:szCs w:val="31"/>
          <w:shd w:val="clear" w:color="auto" w:fill="FFFFFF"/>
        </w:rPr>
        <w:t>3</w:t>
      </w:r>
      <w:r>
        <w:rPr>
          <w:rFonts w:hint="eastAsia" w:ascii="仿宋_GB2312" w:hAnsi="宋体" w:eastAsia="仿宋_GB2312" w:cs="仿宋_GB2312"/>
          <w:color w:val="000000"/>
          <w:sz w:val="31"/>
          <w:szCs w:val="31"/>
          <w:shd w:val="clear" w:color="auto" w:fill="FFFFFF"/>
          <w:lang w:val="en-US" w:eastAsia="zh-CN"/>
        </w:rPr>
        <w:t>40</w:t>
      </w:r>
      <w:r>
        <w:rPr>
          <w:rFonts w:ascii="仿宋_GB2312" w:hAnsi="宋体" w:eastAsia="仿宋_GB2312" w:cs="仿宋_GB2312"/>
          <w:color w:val="000000"/>
          <w:sz w:val="31"/>
          <w:szCs w:val="31"/>
          <w:shd w:val="clear" w:color="auto" w:fill="FFFFFF"/>
        </w:rPr>
        <w:t>万元，</w:t>
      </w:r>
      <w:r>
        <w:rPr>
          <w:rFonts w:hint="eastAsia" w:ascii="仿宋_GB2312" w:hAnsi="宋体" w:eastAsia="仿宋_GB2312" w:cs="仿宋_GB2312"/>
          <w:color w:val="000000"/>
          <w:sz w:val="31"/>
          <w:szCs w:val="31"/>
          <w:shd w:val="clear" w:color="auto" w:fill="FFFFFF"/>
        </w:rPr>
        <w:t>比</w:t>
      </w:r>
      <w:r>
        <w:rPr>
          <w:rFonts w:ascii="仿宋_GB2312" w:hAnsi="宋体" w:eastAsia="仿宋_GB2312" w:cs="仿宋_GB2312"/>
          <w:color w:val="000000"/>
          <w:sz w:val="31"/>
          <w:szCs w:val="31"/>
          <w:shd w:val="clear" w:color="auto" w:fill="FFFFFF"/>
        </w:rPr>
        <w:t>上年预算数</w:t>
      </w:r>
      <w:r>
        <w:rPr>
          <w:rFonts w:hint="eastAsia" w:ascii="仿宋_GB2312" w:hAnsi="宋体" w:eastAsia="仿宋_GB2312" w:cs="仿宋_GB2312"/>
          <w:color w:val="000000"/>
          <w:sz w:val="31"/>
          <w:szCs w:val="31"/>
          <w:shd w:val="clear" w:color="auto" w:fill="FFFFFF"/>
        </w:rPr>
        <w:t>减少</w:t>
      </w:r>
      <w:r>
        <w:rPr>
          <w:rFonts w:hint="eastAsia" w:ascii="仿宋_GB2312" w:hAnsi="宋体" w:eastAsia="仿宋_GB2312" w:cs="仿宋_GB2312"/>
          <w:color w:val="000000"/>
          <w:sz w:val="31"/>
          <w:szCs w:val="31"/>
          <w:shd w:val="clear" w:color="auto" w:fill="FFFFFF"/>
          <w:lang w:val="en-US" w:eastAsia="zh-CN"/>
        </w:rPr>
        <w:t>25</w:t>
      </w:r>
      <w:r>
        <w:rPr>
          <w:rFonts w:hint="eastAsia" w:ascii="仿宋_GB2312" w:hAnsi="宋体" w:eastAsia="仿宋_GB2312" w:cs="仿宋_GB2312"/>
          <w:color w:val="000000"/>
          <w:sz w:val="31"/>
          <w:szCs w:val="31"/>
          <w:shd w:val="clear" w:color="auto" w:fill="FFFFFF"/>
        </w:rPr>
        <w:t>万元</w:t>
      </w:r>
      <w:r>
        <w:rPr>
          <w:rFonts w:hint="eastAsia" w:ascii="仿宋_GB2312" w:hAnsi="宋体" w:eastAsia="仿宋_GB2312" w:cs="仿宋_GB2312"/>
          <w:color w:val="000000"/>
          <w:sz w:val="31"/>
          <w:szCs w:val="31"/>
          <w:shd w:val="clear" w:color="auto" w:fill="FFFFFF"/>
          <w:lang w:eastAsia="zh-CN"/>
        </w:rPr>
        <w:t>，主要原因为项目预算减少。</w:t>
      </w:r>
    </w:p>
    <w:p>
      <w:pPr>
        <w:ind w:firstLine="640"/>
        <w:rPr>
          <w:rFonts w:hint="default" w:ascii="仿宋_GB2312" w:hAnsi="宋体" w:eastAsia="仿宋_GB2312" w:cs="仿宋_GB2312"/>
          <w:color w:val="000000"/>
          <w:sz w:val="31"/>
          <w:szCs w:val="31"/>
          <w:shd w:val="clear" w:color="auto" w:fill="FFFFFF"/>
          <w:lang w:val="en-US" w:eastAsia="zh-CN"/>
        </w:rPr>
      </w:pPr>
      <w:r>
        <w:rPr>
          <w:rFonts w:hint="eastAsia" w:ascii="仿宋_GB2312" w:hAnsi="宋体" w:eastAsia="仿宋_GB2312" w:cs="仿宋_GB2312"/>
          <w:color w:val="000000"/>
          <w:sz w:val="31"/>
          <w:szCs w:val="31"/>
          <w:shd w:val="clear" w:color="auto" w:fill="FFFFFF"/>
          <w:lang w:val="en-US" w:eastAsia="zh-CN"/>
        </w:rPr>
        <w:t>2.</w:t>
      </w:r>
      <w:r>
        <w:rPr>
          <w:rFonts w:ascii="仿宋_GB2312" w:hAnsi="宋体" w:eastAsia="仿宋_GB2312" w:cs="仿宋_GB2312"/>
          <w:color w:val="000000"/>
          <w:sz w:val="31"/>
          <w:szCs w:val="31"/>
          <w:shd w:val="clear" w:color="auto" w:fill="FFFFFF"/>
        </w:rPr>
        <w:t>公共安全支出（类） 公安（款）</w:t>
      </w:r>
      <w:r>
        <w:rPr>
          <w:rFonts w:hint="eastAsia" w:ascii="仿宋_GB2312" w:hAnsi="宋体" w:eastAsia="仿宋_GB2312" w:cs="仿宋_GB2312"/>
          <w:color w:val="000000"/>
          <w:sz w:val="31"/>
          <w:szCs w:val="31"/>
          <w:shd w:val="clear" w:color="auto" w:fill="FFFFFF"/>
        </w:rPr>
        <w:t>其他公安支出</w:t>
      </w:r>
      <w:r>
        <w:rPr>
          <w:rFonts w:ascii="仿宋_GB2312" w:hAnsi="宋体" w:eastAsia="仿宋_GB2312" w:cs="仿宋_GB2312"/>
          <w:color w:val="000000"/>
          <w:sz w:val="31"/>
          <w:szCs w:val="31"/>
          <w:shd w:val="clear" w:color="auto" w:fill="FFFFFF"/>
        </w:rPr>
        <w:t>（项）</w:t>
      </w:r>
      <w:r>
        <w:rPr>
          <w:rFonts w:hint="eastAsia" w:ascii="仿宋_GB2312" w:hAnsi="宋体" w:eastAsia="仿宋_GB2312" w:cs="仿宋_GB2312"/>
          <w:color w:val="000000"/>
          <w:sz w:val="31"/>
          <w:szCs w:val="31"/>
          <w:shd w:val="clear" w:color="auto" w:fill="FFFFFF"/>
        </w:rPr>
        <w:t>202</w:t>
      </w:r>
      <w:r>
        <w:rPr>
          <w:rFonts w:hint="eastAsia" w:ascii="仿宋_GB2312" w:hAnsi="宋体" w:eastAsia="仿宋_GB2312" w:cs="仿宋_GB2312"/>
          <w:color w:val="000000"/>
          <w:sz w:val="31"/>
          <w:szCs w:val="31"/>
          <w:shd w:val="clear" w:color="auto" w:fill="FFFFFF"/>
          <w:lang w:val="en-US" w:eastAsia="zh-CN"/>
        </w:rPr>
        <w:t>5</w:t>
      </w:r>
      <w:r>
        <w:rPr>
          <w:rFonts w:hint="eastAsia" w:ascii="仿宋_GB2312" w:hAnsi="宋体" w:eastAsia="仿宋_GB2312" w:cs="仿宋_GB2312"/>
          <w:color w:val="000000"/>
          <w:sz w:val="31"/>
          <w:szCs w:val="31"/>
          <w:shd w:val="clear" w:color="auto" w:fill="FFFFFF"/>
        </w:rPr>
        <w:t>年</w:t>
      </w:r>
      <w:r>
        <w:rPr>
          <w:rFonts w:ascii="仿宋_GB2312" w:hAnsi="宋体" w:eastAsia="仿宋_GB2312" w:cs="仿宋_GB2312"/>
          <w:color w:val="000000"/>
          <w:sz w:val="31"/>
          <w:szCs w:val="31"/>
          <w:shd w:val="clear" w:color="auto" w:fill="FFFFFF"/>
        </w:rPr>
        <w:t>预算数为</w:t>
      </w:r>
      <w:r>
        <w:rPr>
          <w:rFonts w:hint="eastAsia" w:ascii="仿宋_GB2312" w:hAnsi="宋体" w:eastAsia="仿宋_GB2312" w:cs="仿宋_GB2312"/>
          <w:color w:val="000000"/>
          <w:sz w:val="31"/>
          <w:szCs w:val="31"/>
          <w:shd w:val="clear" w:color="auto" w:fill="FFFFFF"/>
          <w:lang w:val="en-US" w:eastAsia="zh-CN"/>
        </w:rPr>
        <w:t>7.48</w:t>
      </w:r>
      <w:bookmarkStart w:id="0" w:name="_GoBack"/>
      <w:bookmarkEnd w:id="0"/>
      <w:r>
        <w:rPr>
          <w:rFonts w:ascii="仿宋_GB2312" w:hAnsi="宋体" w:eastAsia="仿宋_GB2312" w:cs="仿宋_GB2312"/>
          <w:color w:val="000000"/>
          <w:sz w:val="31"/>
          <w:szCs w:val="31"/>
          <w:shd w:val="clear" w:color="auto" w:fill="FFFFFF"/>
        </w:rPr>
        <w:t>万元，</w:t>
      </w:r>
      <w:r>
        <w:rPr>
          <w:rFonts w:hint="eastAsia" w:ascii="仿宋_GB2312" w:hAnsi="宋体" w:eastAsia="仿宋_GB2312" w:cs="仿宋_GB2312"/>
          <w:color w:val="000000"/>
          <w:sz w:val="31"/>
          <w:szCs w:val="31"/>
          <w:shd w:val="clear" w:color="auto" w:fill="FFFFFF"/>
        </w:rPr>
        <w:t>比</w:t>
      </w:r>
      <w:r>
        <w:rPr>
          <w:rFonts w:ascii="仿宋_GB2312" w:hAnsi="宋体" w:eastAsia="仿宋_GB2312" w:cs="仿宋_GB2312"/>
          <w:color w:val="000000"/>
          <w:sz w:val="31"/>
          <w:szCs w:val="31"/>
          <w:shd w:val="clear" w:color="auto" w:fill="FFFFFF"/>
        </w:rPr>
        <w:t>上年预算数</w:t>
      </w:r>
      <w:r>
        <w:rPr>
          <w:rFonts w:hint="eastAsia" w:ascii="仿宋_GB2312" w:hAnsi="宋体" w:eastAsia="仿宋_GB2312" w:cs="仿宋_GB2312"/>
          <w:color w:val="000000"/>
          <w:sz w:val="31"/>
          <w:szCs w:val="31"/>
          <w:shd w:val="clear" w:color="auto" w:fill="FFFFFF"/>
        </w:rPr>
        <w:t>减少</w:t>
      </w:r>
      <w:r>
        <w:rPr>
          <w:rFonts w:hint="eastAsia" w:ascii="仿宋_GB2312" w:hAnsi="宋体" w:eastAsia="仿宋_GB2312" w:cs="仿宋_GB2312"/>
          <w:color w:val="000000"/>
          <w:sz w:val="31"/>
          <w:szCs w:val="31"/>
          <w:shd w:val="clear" w:color="auto" w:fill="FFFFFF"/>
          <w:lang w:val="en-US" w:eastAsia="zh-CN"/>
        </w:rPr>
        <w:t>2</w:t>
      </w:r>
      <w:r>
        <w:rPr>
          <w:rFonts w:hint="eastAsia" w:ascii="仿宋_GB2312" w:hAnsi="宋体" w:eastAsia="仿宋_GB2312" w:cs="仿宋_GB2312"/>
          <w:color w:val="000000"/>
          <w:sz w:val="31"/>
          <w:szCs w:val="31"/>
          <w:shd w:val="clear" w:color="auto" w:fill="FFFFFF"/>
        </w:rPr>
        <w:t>万元</w:t>
      </w:r>
      <w:r>
        <w:rPr>
          <w:rFonts w:hint="eastAsia" w:ascii="仿宋_GB2312" w:hAnsi="宋体" w:eastAsia="仿宋_GB2312" w:cs="仿宋_GB2312"/>
          <w:color w:val="000000"/>
          <w:sz w:val="31"/>
          <w:szCs w:val="31"/>
          <w:shd w:val="clear" w:color="auto" w:fill="FFFFFF"/>
          <w:lang w:eastAsia="zh-CN"/>
        </w:rPr>
        <w:t>，主要原因为项目预算减少</w:t>
      </w:r>
    </w:p>
    <w:p>
      <w:pPr>
        <w:ind w:firstLine="640"/>
        <w:rPr>
          <w:rFonts w:ascii="黑体" w:hAnsi="黑体" w:eastAsia="黑体"/>
          <w:sz w:val="32"/>
          <w:szCs w:val="32"/>
        </w:rPr>
      </w:pPr>
      <w:r>
        <w:rPr>
          <w:rFonts w:hint="eastAsia" w:ascii="黑体" w:hAnsi="黑体" w:eastAsia="黑体"/>
          <w:sz w:val="32"/>
          <w:szCs w:val="32"/>
        </w:rPr>
        <w:t>三、关于</w:t>
      </w:r>
      <w:r>
        <w:rPr>
          <w:rFonts w:hint="eastAsia" w:ascii="仿宋_GB2312" w:hAnsi="黑体" w:eastAsia="仿宋_GB2312" w:cs="仿宋_GB2312"/>
          <w:sz w:val="32"/>
          <w:szCs w:val="32"/>
        </w:rPr>
        <w:t>万宁市强制隔离戒毒所202</w:t>
      </w:r>
      <w:r>
        <w:rPr>
          <w:rFonts w:hint="eastAsia" w:ascii="仿宋_GB2312" w:hAnsi="黑体" w:eastAsia="仿宋_GB2312" w:cs="仿宋_GB2312"/>
          <w:sz w:val="32"/>
          <w:szCs w:val="32"/>
          <w:lang w:val="en-US" w:eastAsia="zh-CN"/>
        </w:rPr>
        <w:t>5</w:t>
      </w:r>
      <w:r>
        <w:rPr>
          <w:rFonts w:hint="eastAsia" w:ascii="黑体" w:hAnsi="黑体" w:eastAsia="黑体"/>
          <w:sz w:val="32"/>
          <w:szCs w:val="32"/>
        </w:rPr>
        <w:t>年一般公共预算基本支出情况说明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万宁市强制隔离戒毒所202</w:t>
      </w:r>
      <w:r>
        <w:rPr>
          <w:rFonts w:hint="eastAsia" w:ascii="仿宋" w:hAnsi="仿宋" w:eastAsia="仿宋" w:cs="仿宋"/>
          <w:sz w:val="32"/>
          <w:szCs w:val="32"/>
          <w:lang w:val="en-US" w:eastAsia="zh-CN"/>
        </w:rPr>
        <w:t>5</w:t>
      </w:r>
      <w:r>
        <w:rPr>
          <w:rFonts w:hint="eastAsia" w:ascii="仿宋" w:hAnsi="仿宋" w:eastAsia="仿宋" w:cs="仿宋"/>
          <w:sz w:val="32"/>
          <w:szCs w:val="32"/>
        </w:rPr>
        <w:t>年一般公共预算基本支出为0万元。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万宁市强制隔离戒毒所202</w:t>
      </w:r>
      <w:r>
        <w:rPr>
          <w:rFonts w:hint="eastAsia" w:ascii="仿宋" w:hAnsi="仿宋" w:eastAsia="仿宋" w:cs="仿宋"/>
          <w:sz w:val="32"/>
          <w:szCs w:val="32"/>
          <w:lang w:val="en-US" w:eastAsia="zh-CN"/>
        </w:rPr>
        <w:t>5</w:t>
      </w:r>
      <w:r>
        <w:rPr>
          <w:rFonts w:hint="eastAsia" w:ascii="仿宋" w:hAnsi="仿宋" w:eastAsia="仿宋" w:cs="仿宋"/>
          <w:sz w:val="32"/>
          <w:szCs w:val="32"/>
        </w:rPr>
        <w:t>年一般公共预算项目支出为3</w:t>
      </w:r>
      <w:r>
        <w:rPr>
          <w:rFonts w:hint="eastAsia" w:ascii="仿宋" w:hAnsi="仿宋" w:eastAsia="仿宋" w:cs="仿宋"/>
          <w:sz w:val="32"/>
          <w:szCs w:val="32"/>
          <w:lang w:val="en-US" w:eastAsia="zh-CN"/>
        </w:rPr>
        <w:t>40</w:t>
      </w:r>
      <w:r>
        <w:rPr>
          <w:rFonts w:hint="eastAsia" w:ascii="仿宋" w:hAnsi="仿宋" w:eastAsia="仿宋" w:cs="仿宋"/>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仿宋_GB2312" w:hAnsi="黑体" w:eastAsia="仿宋_GB2312" w:cs="仿宋_GB2312"/>
          <w:sz w:val="32"/>
          <w:szCs w:val="32"/>
        </w:rPr>
        <w:t>万宁市强制隔离戒毒所202</w:t>
      </w:r>
      <w:r>
        <w:rPr>
          <w:rFonts w:hint="eastAsia" w:ascii="仿宋_GB2312" w:hAnsi="黑体" w:eastAsia="仿宋_GB2312" w:cs="仿宋_GB2312"/>
          <w:sz w:val="32"/>
          <w:szCs w:val="32"/>
          <w:lang w:val="en-US" w:eastAsia="zh-CN"/>
        </w:rPr>
        <w:t>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cs="仿宋_GB2312"/>
          <w:sz w:val="32"/>
          <w:szCs w:val="32"/>
        </w:rPr>
        <w:t>万宁市强制隔离戒毒所202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万元，与上年预算持平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公务用车运行</w:t>
      </w:r>
      <w:r>
        <w:rPr>
          <w:rFonts w:hint="eastAsia" w:ascii="Times New Roman" w:hAnsi="Times New Roman" w:eastAsia="仿宋_GB2312" w:cs="Times New Roman"/>
          <w:sz w:val="32"/>
          <w:shd w:val="clear" w:color="auto" w:fill="FFFFFF"/>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万元，与上年预算持平；</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w:t>
      </w:r>
      <w:r>
        <w:rPr>
          <w:rFonts w:hint="eastAsia" w:ascii="仿宋_GB2312" w:hAnsi="黑体" w:eastAsia="仿宋_GB2312"/>
          <w:sz w:val="32"/>
          <w:szCs w:val="32"/>
        </w:rPr>
        <w:t>与上年预算持平</w:t>
      </w:r>
      <w:r>
        <w:rPr>
          <w:rFonts w:hint="eastAsia" w:ascii="Times New Roman" w:hAnsi="Times New Roman" w:eastAsia="仿宋_GB2312" w:cs="Times New Roman"/>
          <w:sz w:val="32"/>
          <w:shd w:val="clear" w:color="auto" w:fill="FFFFFF"/>
        </w:rPr>
        <w:t>；公务接待费</w:t>
      </w:r>
      <w:r>
        <w:rPr>
          <w:rFonts w:hint="eastAsia" w:ascii="仿宋_GB2312" w:hAnsi="黑体" w:eastAsia="仿宋_GB2312" w:cs="仿宋_GB2312"/>
          <w:sz w:val="32"/>
          <w:szCs w:val="32"/>
        </w:rPr>
        <w:t>0万元，</w:t>
      </w:r>
      <w:r>
        <w:rPr>
          <w:rFonts w:hint="eastAsia" w:ascii="仿宋_GB2312" w:hAnsi="黑体" w:eastAsia="仿宋_GB2312"/>
          <w:sz w:val="32"/>
          <w:szCs w:val="32"/>
        </w:rPr>
        <w:t>与上年预算持平。</w:t>
      </w:r>
    </w:p>
    <w:p>
      <w:pPr>
        <w:ind w:firstLine="640" w:firstLineChars="200"/>
        <w:rPr>
          <w:rFonts w:ascii="Times New Roman" w:hAnsi="Times New Roman" w:eastAsia="仿宋_GB2312" w:cs="Times New Roman"/>
          <w:sz w:val="32"/>
          <w:shd w:val="clear" w:color="auto" w:fill="FFFFFF"/>
        </w:rPr>
      </w:pPr>
      <w:r>
        <w:rPr>
          <w:rFonts w:hint="eastAsia" w:ascii="仿宋_GB2312" w:hAnsi="黑体" w:eastAsia="仿宋_GB2312"/>
          <w:sz w:val="32"/>
          <w:szCs w:val="32"/>
        </w:rPr>
        <w:t>（二）</w:t>
      </w:r>
      <w:r>
        <w:rPr>
          <w:rFonts w:hint="eastAsia" w:ascii="仿宋_GB2312" w:hAnsi="黑体" w:eastAsia="仿宋_GB2312" w:cs="仿宋_GB2312"/>
          <w:sz w:val="32"/>
          <w:szCs w:val="32"/>
        </w:rPr>
        <w:t>万宁市强制隔离戒毒所202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年政府</w:t>
      </w:r>
      <w:r>
        <w:rPr>
          <w:rFonts w:hint="eastAsia" w:ascii="仿宋_GB2312" w:hAnsi="黑体" w:eastAsia="仿宋_GB2312"/>
          <w:sz w:val="32"/>
          <w:szCs w:val="32"/>
        </w:rPr>
        <w:t>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仿宋_GB2312" w:hAnsi="黑体" w:eastAsia="仿宋_GB2312" w:cs="仿宋_GB2312"/>
          <w:sz w:val="32"/>
          <w:szCs w:val="32"/>
        </w:rPr>
        <w:t>万宁市强制隔离戒毒所202</w:t>
      </w:r>
      <w:r>
        <w:rPr>
          <w:rFonts w:hint="eastAsia" w:ascii="仿宋_GB2312" w:hAnsi="黑体" w:eastAsia="仿宋_GB2312" w:cs="仿宋_GB2312"/>
          <w:sz w:val="32"/>
          <w:szCs w:val="32"/>
          <w:lang w:val="en-US" w:eastAsia="zh-CN"/>
        </w:rPr>
        <w:t>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万宁市强制隔离戒毒所202</w:t>
      </w:r>
      <w:r>
        <w:rPr>
          <w:rFonts w:hint="eastAsia" w:ascii="仿宋" w:hAnsi="仿宋" w:eastAsia="仿宋" w:cs="仿宋"/>
          <w:sz w:val="32"/>
          <w:szCs w:val="32"/>
          <w:lang w:val="en-US" w:eastAsia="zh-CN"/>
        </w:rPr>
        <w:t>5</w:t>
      </w:r>
      <w:r>
        <w:rPr>
          <w:rFonts w:hint="eastAsia" w:ascii="仿宋" w:hAnsi="仿宋" w:eastAsia="仿宋" w:cs="仿宋"/>
          <w:sz w:val="32"/>
          <w:szCs w:val="32"/>
        </w:rPr>
        <w:t>年政府性基金预算当年拨款0万元。</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科学技术支出（类）支出0</w:t>
      </w:r>
      <w:r>
        <w:rPr>
          <w:rFonts w:hint="eastAsia" w:ascii="仿宋_GB2312" w:hAnsi="黑体" w:eastAsia="仿宋_GB2312"/>
          <w:sz w:val="32"/>
          <w:szCs w:val="32"/>
        </w:rPr>
        <w:t>万元；文化体育与传媒支出（类）</w:t>
      </w:r>
      <w:r>
        <w:rPr>
          <w:rFonts w:hint="eastAsia" w:ascii="仿宋_GB2312" w:hAnsi="黑体" w:eastAsia="仿宋_GB2312" w:cs="仿宋_GB2312"/>
          <w:sz w:val="32"/>
          <w:szCs w:val="32"/>
        </w:rPr>
        <w:t>支出0</w:t>
      </w:r>
      <w:r>
        <w:rPr>
          <w:rFonts w:hint="eastAsia" w:ascii="仿宋_GB2312" w:hAnsi="黑体" w:eastAsia="仿宋_GB2312"/>
          <w:sz w:val="32"/>
          <w:szCs w:val="32"/>
        </w:rPr>
        <w:t>万元；社会保障和就业支出（类）</w:t>
      </w:r>
      <w:r>
        <w:rPr>
          <w:rFonts w:hint="eastAsia" w:ascii="仿宋_GB2312" w:hAnsi="黑体" w:eastAsia="仿宋_GB2312" w:cs="仿宋_GB2312"/>
          <w:sz w:val="32"/>
          <w:szCs w:val="32"/>
        </w:rPr>
        <w:t>支出0</w:t>
      </w:r>
      <w:r>
        <w:rPr>
          <w:rFonts w:hint="eastAsia" w:ascii="仿宋_GB2312" w:hAnsi="黑体" w:eastAsia="仿宋_GB2312"/>
          <w:sz w:val="32"/>
          <w:szCs w:val="32"/>
        </w:rPr>
        <w:t>万元；节能环保（类）</w:t>
      </w:r>
      <w:r>
        <w:rPr>
          <w:rFonts w:hint="eastAsia" w:ascii="仿宋_GB2312" w:hAnsi="黑体" w:eastAsia="仿宋_GB2312" w:cs="仿宋_GB2312"/>
          <w:sz w:val="32"/>
          <w:szCs w:val="32"/>
        </w:rPr>
        <w:t>支出0</w:t>
      </w:r>
      <w:r>
        <w:rPr>
          <w:rFonts w:hint="eastAsia" w:ascii="仿宋_GB2312" w:hAnsi="黑体" w:eastAsia="仿宋_GB2312"/>
          <w:sz w:val="32"/>
          <w:szCs w:val="32"/>
        </w:rPr>
        <w:t>万元。</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仿宋_GB2312" w:hAnsi="黑体" w:eastAsia="仿宋_GB2312" w:cs="仿宋_GB2312"/>
          <w:sz w:val="32"/>
          <w:szCs w:val="32"/>
        </w:rPr>
        <w:t>万宁市强制隔离戒毒所202</w:t>
      </w:r>
      <w:r>
        <w:rPr>
          <w:rFonts w:hint="eastAsia" w:ascii="仿宋_GB2312" w:hAnsi="黑体" w:eastAsia="仿宋_GB2312" w:cs="仿宋_GB2312"/>
          <w:sz w:val="32"/>
          <w:szCs w:val="32"/>
          <w:lang w:val="en-US" w:eastAsia="zh-CN"/>
        </w:rPr>
        <w:t>5</w:t>
      </w:r>
      <w:r>
        <w:rPr>
          <w:rFonts w:hint="eastAsia" w:ascii="黑体" w:hAnsi="黑体" w:eastAsia="黑体"/>
          <w:sz w:val="32"/>
          <w:szCs w:val="32"/>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按照综合预算原则，万宁市强制隔离戒毒所所有收入和支出均纳入部门预算管理。收入包括：一般公共预算收入、政府性基金收入、其他财政资金收入、事业收入、</w:t>
      </w:r>
      <w:r>
        <w:rPr>
          <w:rFonts w:hint="eastAsia" w:ascii="仿宋_GB2312" w:hAnsi="黑体" w:eastAsia="仿宋_GB2312"/>
          <w:sz w:val="32"/>
          <w:szCs w:val="32"/>
        </w:rPr>
        <w:t>；支出包括：一般公共服务支出、外交支出、国防支出、公共安全支出、教育支出。</w:t>
      </w:r>
      <w:r>
        <w:rPr>
          <w:rFonts w:hint="eastAsia" w:ascii="仿宋_GB2312" w:hAnsi="黑体" w:eastAsia="仿宋_GB2312" w:cs="仿宋_GB2312"/>
          <w:sz w:val="32"/>
          <w:szCs w:val="32"/>
        </w:rPr>
        <w:t>万宁</w:t>
      </w:r>
      <w:r>
        <w:rPr>
          <w:rFonts w:hint="eastAsia" w:ascii="仿宋" w:hAnsi="仿宋" w:eastAsia="仿宋" w:cs="仿宋"/>
          <w:sz w:val="32"/>
          <w:szCs w:val="32"/>
        </w:rPr>
        <w:t>市强制隔离戒毒所202</w:t>
      </w:r>
      <w:r>
        <w:rPr>
          <w:rFonts w:hint="eastAsia" w:ascii="仿宋" w:hAnsi="仿宋" w:eastAsia="仿宋" w:cs="仿宋"/>
          <w:sz w:val="32"/>
          <w:szCs w:val="32"/>
          <w:lang w:val="en-US" w:eastAsia="zh-CN"/>
        </w:rPr>
        <w:t>5</w:t>
      </w:r>
      <w:r>
        <w:rPr>
          <w:rFonts w:hint="eastAsia" w:ascii="仿宋" w:hAnsi="仿宋" w:eastAsia="仿宋" w:cs="仿宋"/>
          <w:sz w:val="32"/>
          <w:szCs w:val="32"/>
        </w:rPr>
        <w:t>年收支总预算3</w:t>
      </w:r>
      <w:r>
        <w:rPr>
          <w:rFonts w:hint="eastAsia" w:ascii="仿宋" w:hAnsi="仿宋" w:eastAsia="仿宋" w:cs="仿宋"/>
          <w:sz w:val="32"/>
          <w:szCs w:val="32"/>
          <w:lang w:val="en-US" w:eastAsia="zh-CN"/>
        </w:rPr>
        <w:t>40</w:t>
      </w:r>
      <w:r>
        <w:rPr>
          <w:rFonts w:hint="eastAsia" w:ascii="仿宋" w:hAnsi="仿宋" w:eastAsia="仿宋" w:cs="仿宋"/>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仿宋_GB2312" w:hAnsi="黑体" w:eastAsia="仿宋_GB2312" w:cs="仿宋_GB2312"/>
          <w:sz w:val="32"/>
          <w:szCs w:val="32"/>
        </w:rPr>
        <w:t>万宁市强制隔离戒毒所202</w:t>
      </w:r>
      <w:r>
        <w:rPr>
          <w:rFonts w:hint="eastAsia" w:ascii="仿宋_GB2312" w:hAnsi="黑体" w:eastAsia="仿宋_GB2312" w:cs="仿宋_GB2312"/>
          <w:sz w:val="32"/>
          <w:szCs w:val="32"/>
          <w:lang w:val="en-US" w:eastAsia="zh-CN"/>
        </w:rPr>
        <w:t>5</w:t>
      </w:r>
      <w:r>
        <w:rPr>
          <w:rFonts w:hint="eastAsia" w:ascii="黑体" w:hAnsi="黑体" w:eastAsia="黑体"/>
          <w:sz w:val="32"/>
          <w:szCs w:val="32"/>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万宁市强制隔离戒毒所202</w:t>
      </w:r>
      <w:r>
        <w:rPr>
          <w:rFonts w:hint="eastAsia" w:ascii="仿宋" w:hAnsi="仿宋" w:eastAsia="仿宋" w:cs="仿宋"/>
          <w:sz w:val="32"/>
          <w:szCs w:val="32"/>
          <w:lang w:val="en-US" w:eastAsia="zh-CN"/>
        </w:rPr>
        <w:t>5</w:t>
      </w:r>
      <w:r>
        <w:rPr>
          <w:rFonts w:hint="eastAsia" w:ascii="仿宋" w:hAnsi="仿宋" w:eastAsia="仿宋" w:cs="仿宋"/>
          <w:sz w:val="32"/>
          <w:szCs w:val="32"/>
        </w:rPr>
        <w:t>年收入预算3</w:t>
      </w:r>
      <w:r>
        <w:rPr>
          <w:rFonts w:hint="eastAsia" w:ascii="仿宋" w:hAnsi="仿宋" w:eastAsia="仿宋" w:cs="仿宋"/>
          <w:sz w:val="32"/>
          <w:szCs w:val="32"/>
          <w:lang w:val="en-US" w:eastAsia="zh-CN"/>
        </w:rPr>
        <w:t>40</w:t>
      </w:r>
      <w:r>
        <w:rPr>
          <w:rFonts w:hint="eastAsia" w:ascii="仿宋" w:hAnsi="仿宋" w:eastAsia="仿宋" w:cs="仿宋"/>
          <w:sz w:val="32"/>
          <w:szCs w:val="32"/>
        </w:rPr>
        <w:t>万元，其中：</w:t>
      </w:r>
      <w:r>
        <w:rPr>
          <w:rFonts w:hint="eastAsia" w:ascii="仿宋" w:hAnsi="仿宋" w:eastAsia="仿宋" w:cs="仿宋"/>
          <w:color w:val="000000"/>
          <w:sz w:val="31"/>
          <w:szCs w:val="31"/>
          <w:shd w:val="clear" w:color="auto" w:fill="FFFFFF"/>
        </w:rPr>
        <w:t>一般公共预算收入3</w:t>
      </w:r>
      <w:r>
        <w:rPr>
          <w:rFonts w:hint="eastAsia" w:ascii="仿宋" w:hAnsi="仿宋" w:eastAsia="仿宋" w:cs="仿宋"/>
          <w:color w:val="000000"/>
          <w:sz w:val="31"/>
          <w:szCs w:val="31"/>
          <w:shd w:val="clear" w:color="auto" w:fill="FFFFFF"/>
          <w:lang w:val="en-US" w:eastAsia="zh-CN"/>
        </w:rPr>
        <w:t>40</w:t>
      </w:r>
      <w:r>
        <w:rPr>
          <w:rFonts w:hint="eastAsia" w:ascii="仿宋" w:hAnsi="仿宋" w:eastAsia="仿宋" w:cs="仿宋"/>
          <w:color w:val="000000"/>
          <w:sz w:val="31"/>
          <w:szCs w:val="31"/>
          <w:shd w:val="clear" w:color="auto" w:fill="FFFFFF"/>
        </w:rPr>
        <w:t>万元，占100%；</w:t>
      </w:r>
      <w:r>
        <w:rPr>
          <w:rFonts w:hint="eastAsia" w:ascii="仿宋" w:hAnsi="仿宋" w:eastAsia="仿宋" w:cs="仿宋"/>
          <w:sz w:val="32"/>
          <w:szCs w:val="32"/>
        </w:rPr>
        <w:t>上年结转0万元；经费拨款收入0万元；政府性基金收入0万元；专项收入0万元。比上年预算数减少</w:t>
      </w:r>
      <w:r>
        <w:rPr>
          <w:rFonts w:hint="eastAsia" w:ascii="仿宋" w:hAnsi="仿宋" w:eastAsia="仿宋" w:cs="仿宋"/>
          <w:sz w:val="32"/>
          <w:szCs w:val="32"/>
          <w:lang w:val="en-US" w:eastAsia="zh-CN"/>
        </w:rPr>
        <w:t>35</w:t>
      </w:r>
      <w:r>
        <w:rPr>
          <w:rFonts w:hint="eastAsia" w:ascii="仿宋" w:hAnsi="仿宋" w:eastAsia="仿宋" w:cs="仿宋"/>
          <w:sz w:val="32"/>
          <w:szCs w:val="32"/>
        </w:rPr>
        <w:t>万元，主要是</w:t>
      </w:r>
      <w:r>
        <w:rPr>
          <w:rFonts w:hint="eastAsia" w:ascii="仿宋" w:hAnsi="仿宋" w:eastAsia="仿宋" w:cs="仿宋"/>
          <w:color w:val="000000"/>
          <w:sz w:val="31"/>
          <w:szCs w:val="31"/>
          <w:shd w:val="clear" w:color="auto" w:fill="FFFFFF"/>
        </w:rPr>
        <w:t>财政拨款收入</w:t>
      </w:r>
      <w:r>
        <w:rPr>
          <w:rFonts w:hint="eastAsia" w:ascii="仿宋" w:hAnsi="仿宋" w:eastAsia="仿宋" w:cs="仿宋"/>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仿宋_GB2312" w:hAnsi="黑体" w:eastAsia="仿宋_GB2312" w:cs="仿宋_GB2312"/>
          <w:sz w:val="32"/>
          <w:szCs w:val="32"/>
        </w:rPr>
        <w:t>万宁市强制隔离戒毒所202</w:t>
      </w:r>
      <w:r>
        <w:rPr>
          <w:rFonts w:hint="eastAsia" w:ascii="仿宋_GB2312" w:hAnsi="黑体" w:eastAsia="仿宋_GB2312" w:cs="仿宋_GB2312"/>
          <w:sz w:val="32"/>
          <w:szCs w:val="32"/>
          <w:lang w:val="en-US" w:eastAsia="zh-CN"/>
        </w:rPr>
        <w:t>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万宁市强制隔离戒毒所202</w:t>
      </w:r>
      <w:r>
        <w:rPr>
          <w:rFonts w:hint="eastAsia" w:ascii="仿宋" w:hAnsi="仿宋" w:eastAsia="仿宋" w:cs="仿宋"/>
          <w:sz w:val="32"/>
          <w:szCs w:val="32"/>
          <w:lang w:val="en-US" w:eastAsia="zh-CN"/>
        </w:rPr>
        <w:t>5</w:t>
      </w:r>
      <w:r>
        <w:rPr>
          <w:rFonts w:hint="eastAsia" w:ascii="仿宋" w:hAnsi="仿宋" w:eastAsia="仿宋" w:cs="仿宋"/>
          <w:sz w:val="32"/>
          <w:shd w:val="clear" w:color="auto" w:fill="FFFFFF"/>
        </w:rPr>
        <w:t>年</w:t>
      </w:r>
      <w:r>
        <w:rPr>
          <w:rFonts w:hint="eastAsia" w:ascii="仿宋" w:hAnsi="仿宋" w:eastAsia="仿宋" w:cs="仿宋"/>
          <w:sz w:val="32"/>
          <w:szCs w:val="32"/>
        </w:rPr>
        <w:t>支出预算</w:t>
      </w:r>
      <w:r>
        <w:rPr>
          <w:rFonts w:hint="eastAsia" w:ascii="仿宋" w:hAnsi="仿宋" w:eastAsia="仿宋" w:cs="仿宋"/>
          <w:sz w:val="32"/>
          <w:szCs w:val="32"/>
          <w:lang w:val="en-US" w:eastAsia="zh-CN"/>
        </w:rPr>
        <w:t>340</w:t>
      </w:r>
      <w:r>
        <w:rPr>
          <w:rFonts w:hint="eastAsia" w:ascii="仿宋" w:hAnsi="仿宋" w:eastAsia="仿宋" w:cs="仿宋"/>
          <w:sz w:val="32"/>
          <w:szCs w:val="32"/>
        </w:rPr>
        <w:t>万元，其中：基本支出0万元；项目支出3</w:t>
      </w:r>
      <w:r>
        <w:rPr>
          <w:rFonts w:hint="eastAsia" w:ascii="仿宋" w:hAnsi="仿宋" w:eastAsia="仿宋" w:cs="仿宋"/>
          <w:sz w:val="32"/>
          <w:szCs w:val="32"/>
          <w:lang w:val="en-US" w:eastAsia="zh-CN"/>
        </w:rPr>
        <w:t>40</w:t>
      </w:r>
      <w:r>
        <w:rPr>
          <w:rFonts w:hint="eastAsia" w:ascii="仿宋" w:hAnsi="仿宋" w:eastAsia="仿宋" w:cs="仿宋"/>
          <w:sz w:val="32"/>
          <w:szCs w:val="32"/>
        </w:rPr>
        <w:t>万元，占100%。比上年预算数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25</w:t>
      </w:r>
      <w:r>
        <w:rPr>
          <w:rFonts w:hint="eastAsia" w:ascii="仿宋" w:hAnsi="仿宋" w:eastAsia="仿宋" w:cs="仿宋"/>
          <w:sz w:val="32"/>
          <w:szCs w:val="32"/>
        </w:rPr>
        <w:t>万元，主要是项目拨款</w:t>
      </w:r>
      <w:r>
        <w:rPr>
          <w:rFonts w:hint="eastAsia" w:ascii="仿宋" w:hAnsi="仿宋" w:eastAsia="仿宋" w:cs="仿宋"/>
          <w:sz w:val="32"/>
          <w:szCs w:val="32"/>
          <w:lang w:eastAsia="zh-CN"/>
        </w:rPr>
        <w:t>增加</w:t>
      </w:r>
      <w:r>
        <w:rPr>
          <w:rFonts w:hint="eastAsia" w:ascii="仿宋" w:hAnsi="仿宋" w:eastAsia="仿宋" w:cs="仿宋"/>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（一）机关运行经费（行政单位、参照公务员法管理的事业单位需说明，其他单位不需要说明）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万宁市强制隔离戒毒</w:t>
      </w:r>
      <w:r>
        <w:rPr>
          <w:rFonts w:hint="eastAsia" w:ascii="仿宋" w:hAnsi="仿宋" w:eastAsia="仿宋" w:cs="仿宋"/>
          <w:sz w:val="32"/>
          <w:szCs w:val="32"/>
        </w:rPr>
        <w:t>所202</w:t>
      </w:r>
      <w:r>
        <w:rPr>
          <w:rFonts w:hint="eastAsia" w:ascii="仿宋" w:hAnsi="仿宋" w:eastAsia="仿宋" w:cs="仿宋"/>
          <w:sz w:val="32"/>
          <w:szCs w:val="32"/>
          <w:lang w:val="en-US" w:eastAsia="zh-CN"/>
        </w:rPr>
        <w:t>5</w:t>
      </w:r>
      <w:r>
        <w:rPr>
          <w:rFonts w:hint="eastAsia" w:ascii="仿宋" w:hAnsi="仿宋" w:eastAsia="仿宋" w:cs="仿宋"/>
          <w:sz w:val="32"/>
          <w:shd w:val="clear" w:color="auto" w:fill="FFFFFF"/>
        </w:rPr>
        <w:t>年</w:t>
      </w:r>
      <w:r>
        <w:rPr>
          <w:rFonts w:hint="eastAsia" w:ascii="仿宋" w:hAnsi="仿宋" w:eastAsia="仿宋" w:cs="仿宋"/>
          <w:sz w:val="32"/>
          <w:szCs w:val="32"/>
        </w:rPr>
        <w:t>的机</w:t>
      </w:r>
      <w:r>
        <w:rPr>
          <w:rFonts w:hint="eastAsia" w:ascii="仿宋_GB2312" w:hAnsi="黑体" w:eastAsia="仿宋_GB2312" w:cs="仿宋_GB2312"/>
          <w:sz w:val="32"/>
          <w:szCs w:val="32"/>
        </w:rPr>
        <w:t>关运行经费预算</w:t>
      </w:r>
      <w:r>
        <w:rPr>
          <w:rFonts w:hint="eastAsia" w:ascii="仿宋_GB2312" w:hAnsi="黑体" w:eastAsia="仿宋_GB2312" w:cs="仿宋_GB2312"/>
          <w:sz w:val="32"/>
          <w:szCs w:val="32"/>
          <w:lang w:val="en-US" w:eastAsia="zh-CN"/>
        </w:rPr>
        <w:t>347.48</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万宁市强制隔离戒毒所</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hd w:val="clear" w:color="auto" w:fill="FFFFFF"/>
        </w:rPr>
        <w:t>年</w:t>
      </w:r>
      <w:r>
        <w:rPr>
          <w:rFonts w:hint="eastAsia" w:ascii="仿宋" w:hAnsi="仿宋" w:eastAsia="仿宋" w:cs="仿宋"/>
          <w:sz w:val="32"/>
          <w:szCs w:val="32"/>
        </w:rPr>
        <w:t>政</w:t>
      </w:r>
      <w:r>
        <w:rPr>
          <w:rFonts w:hint="eastAsia" w:ascii="仿宋_GB2312" w:hAnsi="黑体" w:eastAsia="仿宋_GB2312" w:cs="仿宋_GB2312"/>
          <w:sz w:val="32"/>
          <w:szCs w:val="32"/>
        </w:rPr>
        <w:t>府采购预算总额0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年12月31日，</w:t>
      </w:r>
      <w:r>
        <w:rPr>
          <w:rFonts w:hint="eastAsia" w:ascii="仿宋_GB2312" w:hAnsi="黑体" w:eastAsia="仿宋_GB2312" w:cs="仿宋_GB2312"/>
          <w:sz w:val="32"/>
          <w:szCs w:val="32"/>
        </w:rPr>
        <w:t>万宁市公安局本级及下属各预算单位共有车辆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辆，其中，领导干部用车0辆，机要通信应急用车0辆、一般执法执勤用车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辆、特种专业技术用车0辆、其他用车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万宁市强制隔离戒毒所</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hd w:val="clear" w:color="auto" w:fill="FFFFFF"/>
        </w:rPr>
        <w:t>年2</w:t>
      </w:r>
      <w:r>
        <w:rPr>
          <w:rFonts w:hint="eastAsia" w:ascii="仿宋" w:hAnsi="仿宋" w:eastAsia="仿宋" w:cs="仿宋"/>
          <w:sz w:val="32"/>
          <w:szCs w:val="32"/>
        </w:rPr>
        <w:t>个项目</w:t>
      </w:r>
      <w:r>
        <w:rPr>
          <w:rFonts w:hint="eastAsia" w:ascii="仿宋_GB2312" w:hAnsi="黑体" w:eastAsia="仿宋_GB2312" w:cs="仿宋_GB2312"/>
          <w:sz w:val="32"/>
          <w:szCs w:val="32"/>
        </w:rPr>
        <w:t>实行绩效目标管理，涉及一般公共预算3</w:t>
      </w:r>
      <w:r>
        <w:rPr>
          <w:rFonts w:hint="eastAsia" w:ascii="仿宋_GB2312" w:hAnsi="黑体" w:eastAsia="仿宋_GB2312" w:cs="仿宋_GB2312"/>
          <w:sz w:val="32"/>
          <w:szCs w:val="32"/>
          <w:lang w:val="en-US" w:eastAsia="zh-CN"/>
        </w:rPr>
        <w:t>40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42F41E"/>
    <w:multiLevelType w:val="singleLevel"/>
    <w:tmpl w:val="2542F41E"/>
    <w:lvl w:ilvl="0" w:tentative="0">
      <w:start w:val="1"/>
      <w:numFmt w:val="chineseCounting"/>
      <w:suff w:val="nothing"/>
      <w:lvlText w:val="(%1）"/>
      <w:lvlJc w:val="left"/>
      <w:rPr>
        <w:rFonts w:hint="eastAsia"/>
      </w:r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MGViMDI0N2ZlYjdkZTg0MjJlNzBiZWM0NjgwZWQifQ=="/>
  </w:docVars>
  <w:rsids>
    <w:rsidRoot w:val="00624FA1"/>
    <w:rsid w:val="001053C7"/>
    <w:rsid w:val="001765D7"/>
    <w:rsid w:val="00206A9C"/>
    <w:rsid w:val="002D5E4B"/>
    <w:rsid w:val="0032773B"/>
    <w:rsid w:val="003B06FD"/>
    <w:rsid w:val="00483751"/>
    <w:rsid w:val="00530B8F"/>
    <w:rsid w:val="00616672"/>
    <w:rsid w:val="00624FA1"/>
    <w:rsid w:val="00627F54"/>
    <w:rsid w:val="006A7EE6"/>
    <w:rsid w:val="007342E3"/>
    <w:rsid w:val="0076734E"/>
    <w:rsid w:val="007C2BDD"/>
    <w:rsid w:val="00875265"/>
    <w:rsid w:val="00997EED"/>
    <w:rsid w:val="009A3021"/>
    <w:rsid w:val="009D67B3"/>
    <w:rsid w:val="00A035E7"/>
    <w:rsid w:val="00AE4C84"/>
    <w:rsid w:val="00B15040"/>
    <w:rsid w:val="00B15B1A"/>
    <w:rsid w:val="00C27478"/>
    <w:rsid w:val="00C41531"/>
    <w:rsid w:val="00D12B01"/>
    <w:rsid w:val="00D8770C"/>
    <w:rsid w:val="00DF658A"/>
    <w:rsid w:val="00EB1D34"/>
    <w:rsid w:val="00F13571"/>
    <w:rsid w:val="00FD5923"/>
    <w:rsid w:val="00FE0713"/>
    <w:rsid w:val="07C552FA"/>
    <w:rsid w:val="32155E71"/>
    <w:rsid w:val="35B2630F"/>
    <w:rsid w:val="3C37416A"/>
    <w:rsid w:val="3C6C0DA5"/>
    <w:rsid w:val="4CFE2CC5"/>
    <w:rsid w:val="4E966F75"/>
    <w:rsid w:val="5135305D"/>
    <w:rsid w:val="57E467B4"/>
    <w:rsid w:val="6730562B"/>
    <w:rsid w:val="67F44A6A"/>
    <w:rsid w:val="7CEC06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paragraph" w:customStyle="1" w:styleId="7">
    <w:name w:val="列出段落1"/>
    <w:basedOn w:val="1"/>
    <w:qFormat/>
    <w:uiPriority w:val="34"/>
    <w:pPr>
      <w:ind w:firstLine="420" w:firstLineChars="200"/>
    </w:pPr>
  </w:style>
  <w:style w:type="character" w:customStyle="1" w:styleId="8">
    <w:name w:val="页眉 Char"/>
    <w:basedOn w:val="6"/>
    <w:link w:val="3"/>
    <w:semiHidden/>
    <w:qFormat/>
    <w:uiPriority w:val="99"/>
    <w:rPr>
      <w:rFonts w:ascii="Calibri" w:hAnsi="Calibri" w:eastAsia="宋体" w:cs="黑体"/>
      <w:sz w:val="18"/>
      <w:szCs w:val="18"/>
    </w:rPr>
  </w:style>
  <w:style w:type="character" w:customStyle="1" w:styleId="9">
    <w:name w:val="页脚 Char"/>
    <w:basedOn w:val="6"/>
    <w:link w:val="2"/>
    <w:semiHidden/>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500</Words>
  <Characters>2854</Characters>
  <Lines>23</Lines>
  <Paragraphs>6</Paragraphs>
  <TotalTime>2</TotalTime>
  <ScaleCrop>false</ScaleCrop>
  <LinksUpToDate>false</LinksUpToDate>
  <CharactersWithSpaces>3348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2023-03-19T05:23:00Z</dcterms:created>
  <dc:creator>Administrator</dc:creator>
  <cp:lastModifiedBy>Hibi</cp:lastModifiedBy>
  <cp:lastPrinted>2023-03-19T05:45:00Z</cp:lastPrinted>
  <dcterms:modified xsi:type="dcterms:W3CDTF">2025-03-11T01:11:36Z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2DF09BE7EFE449C0A2875D3E3DAE4B5C_13</vt:lpwstr>
  </property>
</Properties>
</file>